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FF99EDA" w14:textId="0F709AE2" w:rsidR="00186BC1" w:rsidRPr="00C36920" w:rsidRDefault="00DB015F" w:rsidP="00186BC1">
      <w:pPr>
        <w:pStyle w:val="Header"/>
        <w:pBdr>
          <w:bottom w:val="single" w:sz="6" w:space="1" w:color="auto"/>
        </w:pBdr>
        <w:rPr>
          <w:rFonts w:ascii="Avenir Next" w:hAnsi="Avenir Next" w:cs="Arial"/>
          <w:sz w:val="16"/>
          <w:szCs w:val="16"/>
        </w:rPr>
      </w:pPr>
      <w:bookmarkStart w:id="0" w:name="_Toc300581880"/>
      <w:bookmarkStart w:id="1" w:name="_Toc300917928"/>
      <w:r w:rsidRPr="00C36920">
        <w:rPr>
          <w:rFonts w:ascii="Avenir Next" w:hAnsi="Avenir Next" w:cs="Arial"/>
          <w:sz w:val="16"/>
          <w:szCs w:val="16"/>
        </w:rPr>
        <w:t xml:space="preserve">Trust 201: </w:t>
      </w:r>
      <w:r w:rsidR="00186BC1" w:rsidRPr="00C36920">
        <w:rPr>
          <w:rFonts w:ascii="Avenir Next" w:hAnsi="Avenir Next" w:cs="Arial"/>
          <w:sz w:val="16"/>
          <w:szCs w:val="16"/>
        </w:rPr>
        <w:t xml:space="preserve">‘TRUSTED MARK’ Certification Scheme Application Process </w:t>
      </w:r>
      <w:r w:rsidR="00186BC1" w:rsidRPr="00C36920">
        <w:rPr>
          <w:rFonts w:ascii="Avenir Next" w:hAnsi="Avenir Next" w:cs="Arial"/>
          <w:sz w:val="16"/>
          <w:szCs w:val="16"/>
        </w:rPr>
        <w:tab/>
      </w:r>
    </w:p>
    <w:p w14:paraId="4CDBCEC1" w14:textId="5C76858C" w:rsidR="00C36920" w:rsidRDefault="00C36920" w:rsidP="00C36920">
      <w:pPr>
        <w:pStyle w:val="Heading1"/>
        <w:rPr>
          <w:rFonts w:ascii="Avenir Next" w:hAnsi="Avenir Next"/>
        </w:rPr>
      </w:pPr>
      <w:r w:rsidRPr="00C36920">
        <w:rPr>
          <w:rFonts w:ascii="Avenir Next" w:hAnsi="Avenir Next"/>
          <w:noProof/>
        </w:rPr>
        <w:drawing>
          <wp:anchor distT="0" distB="0" distL="114300" distR="114300" simplePos="0" relativeHeight="251658240" behindDoc="0" locked="0" layoutInCell="1" allowOverlap="1" wp14:anchorId="79AFB0CF" wp14:editId="23B56D22">
            <wp:simplePos x="0" y="0"/>
            <wp:positionH relativeFrom="column">
              <wp:posOffset>7620</wp:posOffset>
            </wp:positionH>
            <wp:positionV relativeFrom="paragraph">
              <wp:posOffset>109855</wp:posOffset>
            </wp:positionV>
            <wp:extent cx="1367155" cy="1367155"/>
            <wp:effectExtent l="0" t="0" r="4445" b="4445"/>
            <wp:wrapThrough wrapText="bothSides">
              <wp:wrapPolygon edited="0">
                <wp:start x="0" y="0"/>
                <wp:lineTo x="0" y="21470"/>
                <wp:lineTo x="21470" y="21470"/>
                <wp:lineTo x="21470" y="0"/>
                <wp:lineTo x="0" y="0"/>
              </wp:wrapPolygon>
            </wp:wrapThrough>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usted Shopping Centre Logo.jpg"/>
                    <pic:cNvPicPr/>
                  </pic:nvPicPr>
                  <pic:blipFill>
                    <a:blip r:embed="rId8">
                      <a:extLst>
                        <a:ext uri="{28A0092B-C50C-407E-A947-70E740481C1C}">
                          <a14:useLocalDpi xmlns:a14="http://schemas.microsoft.com/office/drawing/2010/main" val="0"/>
                        </a:ext>
                      </a:extLst>
                    </a:blip>
                    <a:stretch>
                      <a:fillRect/>
                    </a:stretch>
                  </pic:blipFill>
                  <pic:spPr>
                    <a:xfrm>
                      <a:off x="0" y="0"/>
                      <a:ext cx="1367155" cy="1367155"/>
                    </a:xfrm>
                    <a:prstGeom prst="rect">
                      <a:avLst/>
                    </a:prstGeom>
                  </pic:spPr>
                </pic:pic>
              </a:graphicData>
            </a:graphic>
            <wp14:sizeRelH relativeFrom="page">
              <wp14:pctWidth>0</wp14:pctWidth>
            </wp14:sizeRelH>
            <wp14:sizeRelV relativeFrom="page">
              <wp14:pctHeight>0</wp14:pctHeight>
            </wp14:sizeRelV>
          </wp:anchor>
        </w:drawing>
      </w:r>
    </w:p>
    <w:p w14:paraId="4B4135CA" w14:textId="3C888581" w:rsidR="00C36920" w:rsidRPr="00EF41DE" w:rsidRDefault="00C36920" w:rsidP="00C36920">
      <w:pPr>
        <w:pStyle w:val="Heading1"/>
        <w:rPr>
          <w:rFonts w:ascii="Avenir Next" w:hAnsi="Avenir Next"/>
        </w:rPr>
      </w:pPr>
      <w:r w:rsidRPr="00EF41DE">
        <w:rPr>
          <w:rFonts w:ascii="Avenir Next" w:hAnsi="Avenir Next"/>
        </w:rPr>
        <w:t xml:space="preserve">Application Form: </w:t>
      </w:r>
    </w:p>
    <w:p w14:paraId="664FDD18" w14:textId="5BE74C5F" w:rsidR="00186BC1" w:rsidRPr="00C36920" w:rsidRDefault="00C36920" w:rsidP="00C36920">
      <w:pPr>
        <w:pStyle w:val="Heading1"/>
        <w:rPr>
          <w:rFonts w:ascii="Avenir Next" w:hAnsi="Avenir Next"/>
        </w:rPr>
      </w:pPr>
      <w:r w:rsidRPr="00EF41DE">
        <w:rPr>
          <w:rFonts w:ascii="Avenir Next" w:hAnsi="Avenir Next"/>
        </w:rPr>
        <w:t>TRUSTED MARK Certification</w:t>
      </w:r>
      <w:r w:rsidRPr="00EF41DE">
        <w:rPr>
          <w:rFonts w:ascii="Avenir Next" w:hAnsi="Avenir Next"/>
          <w:color w:val="002060"/>
        </w:rPr>
        <w:t xml:space="preserve"> scheme </w:t>
      </w:r>
    </w:p>
    <w:bookmarkEnd w:id="0"/>
    <w:bookmarkEnd w:id="1"/>
    <w:p w14:paraId="40589D9F" w14:textId="287ADF15" w:rsidR="00672478" w:rsidRDefault="00672478" w:rsidP="00672478">
      <w:pPr>
        <w:pStyle w:val="NormalWeb"/>
        <w:spacing w:before="0" w:beforeAutospacing="0" w:after="0" w:afterAutospacing="0"/>
        <w:rPr>
          <w:rFonts w:ascii="Avenir Next" w:hAnsi="Avenir Next" w:cs="Arial"/>
        </w:rPr>
      </w:pPr>
    </w:p>
    <w:p w14:paraId="648295BC" w14:textId="77777777" w:rsidR="00C36920" w:rsidRPr="00C36920" w:rsidRDefault="00C36920" w:rsidP="00672478">
      <w:pPr>
        <w:pStyle w:val="NormalWeb"/>
        <w:spacing w:before="0" w:beforeAutospacing="0" w:after="0" w:afterAutospacing="0"/>
        <w:rPr>
          <w:rFonts w:ascii="Avenir Next" w:hAnsi="Avenir Next" w:cs="Arial"/>
        </w:rPr>
      </w:pPr>
    </w:p>
    <w:tbl>
      <w:tblPr>
        <w:tblW w:w="10348" w:type="dxa"/>
        <w:tblInd w:w="-5" w:type="dxa"/>
        <w:tblLayout w:type="fixed"/>
        <w:tblCellMar>
          <w:top w:w="15" w:type="dxa"/>
          <w:left w:w="15" w:type="dxa"/>
          <w:bottom w:w="15" w:type="dxa"/>
          <w:right w:w="15" w:type="dxa"/>
        </w:tblCellMar>
        <w:tblLook w:val="04A0" w:firstRow="1" w:lastRow="0" w:firstColumn="1" w:lastColumn="0" w:noHBand="0" w:noVBand="1"/>
      </w:tblPr>
      <w:tblGrid>
        <w:gridCol w:w="10348"/>
      </w:tblGrid>
      <w:tr w:rsidR="00C36920" w:rsidRPr="00C36920" w14:paraId="1B53EF42" w14:textId="77777777" w:rsidTr="00C36920">
        <w:trPr>
          <w:trHeight w:val="1806"/>
        </w:trPr>
        <w:tc>
          <w:tcPr>
            <w:tcW w:w="10348" w:type="dxa"/>
            <w:tcBorders>
              <w:top w:val="single" w:sz="4" w:space="0" w:color="943734"/>
              <w:left w:val="single" w:sz="4" w:space="0" w:color="943734"/>
              <w:bottom w:val="single" w:sz="4" w:space="0" w:color="943734"/>
              <w:right w:val="single" w:sz="4" w:space="0" w:color="943734"/>
            </w:tcBorders>
            <w:shd w:val="clear" w:color="auto" w:fill="943734"/>
            <w:tcMar>
              <w:top w:w="0" w:type="dxa"/>
              <w:left w:w="115" w:type="dxa"/>
              <w:bottom w:w="0" w:type="dxa"/>
              <w:right w:w="115" w:type="dxa"/>
            </w:tcMar>
            <w:vAlign w:val="center"/>
            <w:hideMark/>
          </w:tcPr>
          <w:p w14:paraId="7D114A14" w14:textId="333B1110" w:rsidR="00C36920" w:rsidRPr="00823BCF" w:rsidRDefault="00823BCF" w:rsidP="00C36920">
            <w:pPr>
              <w:pStyle w:val="NormalWeb"/>
              <w:spacing w:before="0" w:beforeAutospacing="0" w:after="0" w:afterAutospacing="0"/>
              <w:rPr>
                <w:rFonts w:ascii="Avenir Next" w:hAnsi="Avenir Next" w:cs="Arial"/>
                <w:b/>
                <w:bCs/>
                <w:color w:val="FFFFFF"/>
                <w:sz w:val="28"/>
                <w:szCs w:val="28"/>
              </w:rPr>
            </w:pPr>
            <w:r w:rsidRPr="00823BCF">
              <w:rPr>
                <w:rFonts w:ascii="Avenir Next" w:hAnsi="Avenir Next"/>
                <w:b/>
                <w:bCs/>
                <w:color w:val="FFFFFF" w:themeColor="background1"/>
                <w:sz w:val="28"/>
                <w:szCs w:val="28"/>
              </w:rPr>
              <w:t>Applicable to Retail Real Estate Owners, Developers, Shopping Centre Management Organisations and Facility/Operations Management Companies seeking the 'TRUSTED SHOPPING CENTRE' Certification Mark</w:t>
            </w:r>
          </w:p>
        </w:tc>
      </w:tr>
    </w:tbl>
    <w:p w14:paraId="6F1EA45E" w14:textId="77777777" w:rsidR="00D721AD" w:rsidRPr="00C36920" w:rsidRDefault="00D721AD">
      <w:pPr>
        <w:rPr>
          <w:rFonts w:ascii="Avenir Next" w:hAnsi="Avenir Next" w:cs="Arial"/>
          <w:sz w:val="2"/>
          <w:szCs w:val="2"/>
        </w:rPr>
      </w:pPr>
    </w:p>
    <w:tbl>
      <w:tblPr>
        <w:tblW w:w="10343" w:type="dxa"/>
        <w:tblCellMar>
          <w:top w:w="15" w:type="dxa"/>
          <w:left w:w="15" w:type="dxa"/>
          <w:bottom w:w="15" w:type="dxa"/>
          <w:right w:w="15" w:type="dxa"/>
        </w:tblCellMar>
        <w:tblLook w:val="04A0" w:firstRow="1" w:lastRow="0" w:firstColumn="1" w:lastColumn="0" w:noHBand="0" w:noVBand="1"/>
      </w:tblPr>
      <w:tblGrid>
        <w:gridCol w:w="10343"/>
      </w:tblGrid>
      <w:tr w:rsidR="0088657B" w:rsidRPr="00C36920" w14:paraId="2CFD5960" w14:textId="77777777" w:rsidTr="00C36920">
        <w:trPr>
          <w:trHeight w:val="500"/>
        </w:trPr>
        <w:tc>
          <w:tcPr>
            <w:tcW w:w="10343" w:type="dxa"/>
            <w:tcBorders>
              <w:top w:val="single" w:sz="4" w:space="0" w:color="943734"/>
              <w:left w:val="single" w:sz="4" w:space="0" w:color="943734"/>
              <w:bottom w:val="single" w:sz="4" w:space="0" w:color="E5B9B7"/>
              <w:right w:val="single" w:sz="4" w:space="0" w:color="943734"/>
            </w:tcBorders>
            <w:shd w:val="clear" w:color="auto" w:fill="943734"/>
            <w:tcMar>
              <w:top w:w="0" w:type="dxa"/>
              <w:left w:w="115" w:type="dxa"/>
              <w:bottom w:w="0" w:type="dxa"/>
              <w:right w:w="115" w:type="dxa"/>
            </w:tcMar>
            <w:vAlign w:val="center"/>
            <w:hideMark/>
          </w:tcPr>
          <w:p w14:paraId="29F4BCD7" w14:textId="6E428537" w:rsidR="0088657B" w:rsidRPr="00C36920" w:rsidRDefault="0088657B" w:rsidP="0088657B">
            <w:pPr>
              <w:pStyle w:val="NoSpacing"/>
              <w:rPr>
                <w:rFonts w:ascii="Avenir Next" w:hAnsi="Avenir Next" w:cs="Arial"/>
                <w:b/>
              </w:rPr>
            </w:pPr>
            <w:r w:rsidRPr="00C36920">
              <w:rPr>
                <w:rFonts w:ascii="Avenir Next" w:hAnsi="Avenir Next" w:cs="Arial"/>
                <w:color w:val="FFFFFF" w:themeColor="background1"/>
                <w:sz w:val="28"/>
                <w:szCs w:val="28"/>
              </w:rPr>
              <w:t xml:space="preserve">Application Form - </w:t>
            </w:r>
            <w:r w:rsidRPr="00C36920">
              <w:rPr>
                <w:rFonts w:ascii="Avenir Next" w:hAnsi="Avenir Next" w:cs="Arial"/>
                <w:b/>
                <w:color w:val="FFFFFF" w:themeColor="background1"/>
              </w:rPr>
              <w:t xml:space="preserve">Instructions </w:t>
            </w:r>
          </w:p>
        </w:tc>
      </w:tr>
      <w:tr w:rsidR="0088657B" w:rsidRPr="00C36920" w14:paraId="41E5BE8D" w14:textId="77777777" w:rsidTr="00C36920">
        <w:trPr>
          <w:trHeight w:val="280"/>
        </w:trPr>
        <w:tc>
          <w:tcPr>
            <w:tcW w:w="10343" w:type="dxa"/>
            <w:tcBorders>
              <w:top w:val="single" w:sz="4" w:space="0" w:color="E5B9B7"/>
              <w:left w:val="single" w:sz="4" w:space="0" w:color="943734"/>
              <w:bottom w:val="single" w:sz="4" w:space="0" w:color="943734"/>
              <w:right w:val="single" w:sz="4" w:space="0" w:color="943734"/>
            </w:tcBorders>
            <w:tcMar>
              <w:top w:w="0" w:type="dxa"/>
              <w:left w:w="115" w:type="dxa"/>
              <w:bottom w:w="0" w:type="dxa"/>
              <w:right w:w="115" w:type="dxa"/>
            </w:tcMar>
            <w:hideMark/>
          </w:tcPr>
          <w:p w14:paraId="0E5A867A" w14:textId="7D7329B0" w:rsidR="0088657B" w:rsidRPr="00823BCF" w:rsidRDefault="00823BCF" w:rsidP="00C36920">
            <w:pPr>
              <w:spacing w:before="60" w:after="60" w:line="240" w:lineRule="auto"/>
              <w:ind w:left="360"/>
              <w:jc w:val="both"/>
              <w:rPr>
                <w:rFonts w:ascii="Avenir Next" w:hAnsi="Avenir Next" w:cs="Arial"/>
                <w:sz w:val="18"/>
                <w:szCs w:val="18"/>
              </w:rPr>
            </w:pPr>
            <w:r w:rsidRPr="00823BCF">
              <w:rPr>
                <w:rFonts w:ascii="Avenir Next" w:hAnsi="Avenir Next"/>
                <w:sz w:val="18"/>
                <w:szCs w:val="18"/>
              </w:rPr>
              <w:t>The Applicant may be the owner/developer of the Shopping Centre or an organisation responsible for its management and/or operations.</w:t>
            </w:r>
          </w:p>
        </w:tc>
      </w:tr>
      <w:tr w:rsidR="0088657B" w:rsidRPr="00C36920" w14:paraId="1EE70DC3" w14:textId="77777777" w:rsidTr="00C36920">
        <w:trPr>
          <w:trHeight w:val="480"/>
        </w:trPr>
        <w:tc>
          <w:tcPr>
            <w:tcW w:w="10343" w:type="dxa"/>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hideMark/>
          </w:tcPr>
          <w:p w14:paraId="25CC04F6" w14:textId="313A1894" w:rsidR="0088657B" w:rsidRPr="00823BCF" w:rsidRDefault="00823BCF" w:rsidP="00C36920">
            <w:pPr>
              <w:spacing w:before="60" w:after="60" w:line="240" w:lineRule="auto"/>
              <w:ind w:left="360"/>
              <w:jc w:val="both"/>
              <w:rPr>
                <w:rFonts w:ascii="Avenir Next" w:hAnsi="Avenir Next" w:cs="Arial"/>
                <w:sz w:val="18"/>
                <w:szCs w:val="18"/>
              </w:rPr>
            </w:pPr>
            <w:r w:rsidRPr="00823BCF">
              <w:rPr>
                <w:rFonts w:ascii="Avenir Next" w:hAnsi="Avenir Next"/>
                <w:sz w:val="18"/>
                <w:szCs w:val="18"/>
              </w:rPr>
              <w:t>A separate application shall be submitted for each Shopping Centre seeking certification.</w:t>
            </w:r>
          </w:p>
        </w:tc>
      </w:tr>
      <w:tr w:rsidR="00FD7D90" w:rsidRPr="00C36920" w14:paraId="12FA5BF3" w14:textId="77777777" w:rsidTr="00C36920">
        <w:trPr>
          <w:trHeight w:val="260"/>
        </w:trPr>
        <w:tc>
          <w:tcPr>
            <w:tcW w:w="10343" w:type="dxa"/>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hideMark/>
          </w:tcPr>
          <w:p w14:paraId="3FAE0B75" w14:textId="378696C7" w:rsidR="00FD7D90" w:rsidRPr="00823BCF" w:rsidRDefault="00823BCF" w:rsidP="00C36920">
            <w:pPr>
              <w:spacing w:before="60" w:after="60" w:line="240" w:lineRule="auto"/>
              <w:ind w:left="360"/>
              <w:jc w:val="both"/>
              <w:rPr>
                <w:rFonts w:ascii="Avenir Next" w:hAnsi="Avenir Next" w:cs="Arial"/>
                <w:sz w:val="18"/>
                <w:szCs w:val="18"/>
              </w:rPr>
            </w:pPr>
            <w:r w:rsidRPr="00823BCF">
              <w:rPr>
                <w:rFonts w:ascii="Avenir Next" w:hAnsi="Avenir Next"/>
                <w:sz w:val="18"/>
                <w:szCs w:val="18"/>
              </w:rPr>
              <w:t>Please read the ‘Application Terms &amp; Conditions’ provided at the end of this Application Form before completing and signing the Application.</w:t>
            </w:r>
          </w:p>
        </w:tc>
      </w:tr>
      <w:tr w:rsidR="0088657B" w:rsidRPr="00C36920" w14:paraId="3D69044E" w14:textId="77777777" w:rsidTr="00C36920">
        <w:trPr>
          <w:trHeight w:val="74"/>
        </w:trPr>
        <w:tc>
          <w:tcPr>
            <w:tcW w:w="10343" w:type="dxa"/>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hideMark/>
          </w:tcPr>
          <w:p w14:paraId="451E7B32" w14:textId="63509AE5" w:rsidR="0088657B" w:rsidRPr="00C36920" w:rsidRDefault="00FD7D90" w:rsidP="00C36920">
            <w:pPr>
              <w:spacing w:before="60" w:after="60" w:line="240" w:lineRule="auto"/>
              <w:ind w:left="360"/>
              <w:rPr>
                <w:rFonts w:ascii="Avenir Next" w:hAnsi="Avenir Next" w:cs="Arial"/>
                <w:sz w:val="18"/>
                <w:szCs w:val="18"/>
              </w:rPr>
            </w:pPr>
            <w:r w:rsidRPr="00C36920">
              <w:rPr>
                <w:rFonts w:ascii="Avenir Next" w:hAnsi="Avenir Next" w:cs="Arial"/>
                <w:sz w:val="18"/>
                <w:szCs w:val="18"/>
              </w:rPr>
              <w:t xml:space="preserve">Please type or write clearly using black or blue ink. Where not applicable, please fill in the blanks as NA. </w:t>
            </w:r>
            <w:r w:rsidR="00801280" w:rsidRPr="00C36920">
              <w:rPr>
                <w:rFonts w:ascii="Avenir Next" w:hAnsi="Avenir Next" w:cs="Arial"/>
                <w:sz w:val="18"/>
                <w:szCs w:val="18"/>
              </w:rPr>
              <w:t>Delete where appropriate.</w:t>
            </w:r>
          </w:p>
        </w:tc>
      </w:tr>
      <w:tr w:rsidR="00FD7D90" w:rsidRPr="00C36920" w14:paraId="224614BF" w14:textId="77777777" w:rsidTr="00C36920">
        <w:trPr>
          <w:trHeight w:val="74"/>
        </w:trPr>
        <w:tc>
          <w:tcPr>
            <w:tcW w:w="10343" w:type="dxa"/>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tcPr>
          <w:p w14:paraId="5EFCC608" w14:textId="576ACE6F" w:rsidR="00FD7D90" w:rsidRPr="00C36920" w:rsidRDefault="00FD7D90" w:rsidP="00C36920">
            <w:pPr>
              <w:spacing w:before="60" w:after="60" w:line="240" w:lineRule="auto"/>
              <w:ind w:left="360"/>
              <w:rPr>
                <w:rFonts w:ascii="Avenir Next" w:hAnsi="Avenir Next" w:cs="Arial"/>
                <w:sz w:val="18"/>
                <w:szCs w:val="18"/>
              </w:rPr>
            </w:pPr>
            <w:r w:rsidRPr="00C36920">
              <w:rPr>
                <w:rFonts w:ascii="Avenir Next" w:hAnsi="Avenir Next" w:cs="Arial"/>
                <w:sz w:val="18"/>
                <w:szCs w:val="18"/>
              </w:rPr>
              <w:t>Please note that blank answers may result in processing delay.</w:t>
            </w:r>
          </w:p>
        </w:tc>
      </w:tr>
      <w:tr w:rsidR="00FD7D90" w:rsidRPr="00C36920" w14:paraId="454E0FB1" w14:textId="77777777" w:rsidTr="00C36920">
        <w:trPr>
          <w:trHeight w:val="74"/>
        </w:trPr>
        <w:tc>
          <w:tcPr>
            <w:tcW w:w="10343" w:type="dxa"/>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tcPr>
          <w:p w14:paraId="31D7F7E6" w14:textId="15040E34" w:rsidR="00FD7D90" w:rsidRPr="00C36920" w:rsidRDefault="00FD7D90" w:rsidP="00C36920">
            <w:pPr>
              <w:spacing w:before="60" w:after="60" w:line="240" w:lineRule="auto"/>
              <w:ind w:left="360"/>
              <w:rPr>
                <w:rFonts w:ascii="Avenir Next" w:hAnsi="Avenir Next" w:cs="Arial"/>
                <w:bCs/>
                <w:sz w:val="18"/>
                <w:szCs w:val="18"/>
              </w:rPr>
            </w:pPr>
            <w:r w:rsidRPr="00C36920">
              <w:rPr>
                <w:rFonts w:ascii="Avenir Next" w:hAnsi="Avenir Next" w:cs="Arial"/>
                <w:sz w:val="18"/>
                <w:szCs w:val="18"/>
              </w:rPr>
              <w:t>Attach separate sheets if space provided is insufficient.</w:t>
            </w:r>
          </w:p>
        </w:tc>
      </w:tr>
    </w:tbl>
    <w:p w14:paraId="313B2B61" w14:textId="77777777" w:rsidR="0088657B" w:rsidRPr="00C36920" w:rsidRDefault="0088657B">
      <w:pPr>
        <w:rPr>
          <w:rFonts w:ascii="Avenir Next" w:hAnsi="Avenir Next" w:cs="Arial"/>
          <w:sz w:val="2"/>
          <w:szCs w:val="2"/>
        </w:rPr>
      </w:pPr>
    </w:p>
    <w:tbl>
      <w:tblPr>
        <w:tblW w:w="10343" w:type="dxa"/>
        <w:tblCellMar>
          <w:top w:w="15" w:type="dxa"/>
          <w:left w:w="15" w:type="dxa"/>
          <w:bottom w:w="15" w:type="dxa"/>
          <w:right w:w="15" w:type="dxa"/>
        </w:tblCellMar>
        <w:tblLook w:val="04A0" w:firstRow="1" w:lastRow="0" w:firstColumn="1" w:lastColumn="0" w:noHBand="0" w:noVBand="1"/>
      </w:tblPr>
      <w:tblGrid>
        <w:gridCol w:w="4248"/>
        <w:gridCol w:w="3401"/>
        <w:gridCol w:w="2694"/>
      </w:tblGrid>
      <w:tr w:rsidR="00B95E11" w:rsidRPr="00C36920" w14:paraId="0E294DEC" w14:textId="77777777" w:rsidTr="00C36920">
        <w:trPr>
          <w:trHeight w:val="500"/>
        </w:trPr>
        <w:tc>
          <w:tcPr>
            <w:tcW w:w="10343" w:type="dxa"/>
            <w:gridSpan w:val="3"/>
            <w:tcBorders>
              <w:top w:val="single" w:sz="4" w:space="0" w:color="943734"/>
              <w:left w:val="single" w:sz="4" w:space="0" w:color="943734"/>
              <w:bottom w:val="single" w:sz="4" w:space="0" w:color="E5B9B7"/>
              <w:right w:val="single" w:sz="4" w:space="0" w:color="943734"/>
            </w:tcBorders>
            <w:shd w:val="clear" w:color="auto" w:fill="943734"/>
            <w:tcMar>
              <w:top w:w="0" w:type="dxa"/>
              <w:left w:w="115" w:type="dxa"/>
              <w:bottom w:w="0" w:type="dxa"/>
              <w:right w:w="115" w:type="dxa"/>
            </w:tcMar>
            <w:vAlign w:val="center"/>
            <w:hideMark/>
          </w:tcPr>
          <w:p w14:paraId="253C1CCB" w14:textId="257270D8" w:rsidR="00672478" w:rsidRPr="00C36920" w:rsidRDefault="00436314" w:rsidP="004E14ED">
            <w:pPr>
              <w:pStyle w:val="NormalWeb"/>
              <w:spacing w:before="0" w:beforeAutospacing="0" w:after="0" w:afterAutospacing="0"/>
              <w:rPr>
                <w:rFonts w:ascii="Avenir Next" w:hAnsi="Avenir Next" w:cs="Arial"/>
                <w:b/>
              </w:rPr>
            </w:pPr>
            <w:r w:rsidRPr="00C36920">
              <w:rPr>
                <w:rFonts w:ascii="Avenir Next" w:hAnsi="Avenir Next" w:cs="Arial"/>
                <w:b/>
                <w:color w:val="FFFFFF"/>
                <w:sz w:val="18"/>
                <w:szCs w:val="18"/>
              </w:rPr>
              <w:t>PARTICULARS OF YOUR BUSINESS</w:t>
            </w:r>
          </w:p>
        </w:tc>
      </w:tr>
      <w:tr w:rsidR="00B95E11" w:rsidRPr="00C36920" w14:paraId="2F3795B1" w14:textId="77777777" w:rsidTr="00C36920">
        <w:trPr>
          <w:trHeight w:val="280"/>
        </w:trPr>
        <w:tc>
          <w:tcPr>
            <w:tcW w:w="10343" w:type="dxa"/>
            <w:gridSpan w:val="3"/>
            <w:tcBorders>
              <w:top w:val="single" w:sz="4" w:space="0" w:color="E5B9B7"/>
              <w:left w:val="single" w:sz="4" w:space="0" w:color="943734"/>
              <w:bottom w:val="single" w:sz="4" w:space="0" w:color="943734"/>
              <w:right w:val="single" w:sz="4" w:space="0" w:color="943734"/>
            </w:tcBorders>
            <w:tcMar>
              <w:top w:w="0" w:type="dxa"/>
              <w:left w:w="115" w:type="dxa"/>
              <w:bottom w:w="0" w:type="dxa"/>
              <w:right w:w="115" w:type="dxa"/>
            </w:tcMar>
            <w:hideMark/>
          </w:tcPr>
          <w:p w14:paraId="619F16B9" w14:textId="45AB1110" w:rsidR="00672478" w:rsidRPr="00C36920" w:rsidRDefault="00672478" w:rsidP="00264692">
            <w:pPr>
              <w:pStyle w:val="NormalWeb"/>
              <w:spacing w:before="0" w:beforeAutospacing="0" w:after="0" w:afterAutospacing="0"/>
              <w:rPr>
                <w:rFonts w:ascii="Avenir Next" w:hAnsi="Avenir Next" w:cs="Arial"/>
              </w:rPr>
            </w:pPr>
            <w:r w:rsidRPr="00C36920">
              <w:rPr>
                <w:rFonts w:ascii="Avenir Next" w:hAnsi="Avenir Next" w:cs="Arial"/>
                <w:color w:val="000000"/>
                <w:sz w:val="18"/>
                <w:szCs w:val="18"/>
              </w:rPr>
              <w:t>Nam</w:t>
            </w:r>
            <w:r w:rsidR="00D721AD" w:rsidRPr="00C36920">
              <w:rPr>
                <w:rFonts w:ascii="Avenir Next" w:hAnsi="Avenir Next" w:cs="Arial"/>
                <w:color w:val="000000"/>
                <w:sz w:val="18"/>
                <w:szCs w:val="18"/>
              </w:rPr>
              <w:t xml:space="preserve">e of </w:t>
            </w:r>
            <w:r w:rsidR="00264692" w:rsidRPr="00C36920">
              <w:rPr>
                <w:rFonts w:ascii="Avenir Next" w:hAnsi="Avenir Next" w:cs="Arial"/>
                <w:color w:val="000000"/>
                <w:sz w:val="18"/>
                <w:szCs w:val="18"/>
              </w:rPr>
              <w:t>Organisation :</w:t>
            </w:r>
            <w:r w:rsidR="00D721AD" w:rsidRPr="00C36920">
              <w:rPr>
                <w:rFonts w:ascii="Avenir Next" w:hAnsi="Avenir Next" w:cs="Arial"/>
                <w:color w:val="000000"/>
                <w:sz w:val="18"/>
                <w:szCs w:val="18"/>
              </w:rPr>
              <w:t xml:space="preserve"> </w:t>
            </w:r>
          </w:p>
        </w:tc>
      </w:tr>
      <w:tr w:rsidR="00B95E11" w:rsidRPr="00C36920" w14:paraId="178CF085" w14:textId="77777777" w:rsidTr="00C36920">
        <w:trPr>
          <w:trHeight w:val="480"/>
        </w:trPr>
        <w:tc>
          <w:tcPr>
            <w:tcW w:w="10343" w:type="dxa"/>
            <w:gridSpan w:val="3"/>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hideMark/>
          </w:tcPr>
          <w:p w14:paraId="02768304" w14:textId="1D6820E3" w:rsidR="00672478" w:rsidRPr="00C36920" w:rsidRDefault="00264692" w:rsidP="004E14ED">
            <w:pPr>
              <w:pStyle w:val="NormalWeb"/>
              <w:spacing w:before="0" w:beforeAutospacing="0" w:after="0" w:afterAutospacing="0"/>
              <w:rPr>
                <w:rFonts w:ascii="Avenir Next" w:hAnsi="Avenir Next" w:cs="Arial"/>
              </w:rPr>
            </w:pPr>
            <w:r w:rsidRPr="00C36920">
              <w:rPr>
                <w:rFonts w:ascii="Avenir Next" w:hAnsi="Avenir Next" w:cs="Arial"/>
                <w:color w:val="000000"/>
                <w:sz w:val="18"/>
                <w:szCs w:val="18"/>
              </w:rPr>
              <w:t>H.O. Address</w:t>
            </w:r>
            <w:r w:rsidR="00672478" w:rsidRPr="00C36920">
              <w:rPr>
                <w:rFonts w:ascii="Avenir Next" w:hAnsi="Avenir Next" w:cs="Arial"/>
                <w:color w:val="000000"/>
                <w:sz w:val="18"/>
                <w:szCs w:val="18"/>
              </w:rPr>
              <w:t>:</w:t>
            </w:r>
          </w:p>
        </w:tc>
      </w:tr>
      <w:tr w:rsidR="00B95E11" w:rsidRPr="00C36920" w14:paraId="1D037F4D" w14:textId="77777777" w:rsidTr="00823BCF">
        <w:trPr>
          <w:trHeight w:val="260"/>
        </w:trPr>
        <w:tc>
          <w:tcPr>
            <w:tcW w:w="4248" w:type="dxa"/>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hideMark/>
          </w:tcPr>
          <w:p w14:paraId="6CC10949" w14:textId="77777777" w:rsidR="00672478" w:rsidRPr="00C36920" w:rsidRDefault="00672478" w:rsidP="004E14ED">
            <w:pPr>
              <w:pStyle w:val="NormalWeb"/>
              <w:spacing w:before="0" w:beforeAutospacing="0" w:after="0" w:afterAutospacing="0"/>
              <w:rPr>
                <w:rFonts w:ascii="Avenir Next" w:hAnsi="Avenir Next" w:cs="Arial"/>
              </w:rPr>
            </w:pPr>
            <w:r w:rsidRPr="00C36920">
              <w:rPr>
                <w:rFonts w:ascii="Avenir Next" w:hAnsi="Avenir Next" w:cs="Arial"/>
                <w:color w:val="000000"/>
                <w:sz w:val="18"/>
                <w:szCs w:val="18"/>
              </w:rPr>
              <w:t>CIN/ Establishment Reg. no.:</w:t>
            </w:r>
          </w:p>
        </w:tc>
        <w:tc>
          <w:tcPr>
            <w:tcW w:w="6095" w:type="dxa"/>
            <w:gridSpan w:val="2"/>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hideMark/>
          </w:tcPr>
          <w:p w14:paraId="448E2A8F" w14:textId="77777777" w:rsidR="00672478" w:rsidRPr="00C36920" w:rsidRDefault="00672478" w:rsidP="004E14ED">
            <w:pPr>
              <w:pStyle w:val="NormalWeb"/>
              <w:spacing w:before="0" w:beforeAutospacing="0" w:after="0" w:afterAutospacing="0"/>
              <w:rPr>
                <w:rFonts w:ascii="Avenir Next" w:hAnsi="Avenir Next" w:cs="Arial"/>
              </w:rPr>
            </w:pPr>
            <w:r w:rsidRPr="00C36920">
              <w:rPr>
                <w:rFonts w:ascii="Avenir Next" w:hAnsi="Avenir Next" w:cs="Arial"/>
                <w:color w:val="000000"/>
                <w:sz w:val="18"/>
                <w:szCs w:val="18"/>
              </w:rPr>
              <w:t>Date of Registration:</w:t>
            </w:r>
          </w:p>
        </w:tc>
      </w:tr>
      <w:tr w:rsidR="00B95E11" w:rsidRPr="00C36920" w14:paraId="66A6E028" w14:textId="77777777" w:rsidTr="00823BCF">
        <w:trPr>
          <w:trHeight w:val="326"/>
        </w:trPr>
        <w:tc>
          <w:tcPr>
            <w:tcW w:w="4248" w:type="dxa"/>
            <w:tcBorders>
              <w:top w:val="single" w:sz="4" w:space="0" w:color="943734"/>
              <w:left w:val="single" w:sz="4" w:space="0" w:color="943734"/>
              <w:right w:val="single" w:sz="4" w:space="0" w:color="943734"/>
            </w:tcBorders>
            <w:tcMar>
              <w:top w:w="0" w:type="dxa"/>
              <w:left w:w="115" w:type="dxa"/>
              <w:bottom w:w="0" w:type="dxa"/>
              <w:right w:w="115" w:type="dxa"/>
            </w:tcMar>
            <w:hideMark/>
          </w:tcPr>
          <w:p w14:paraId="1DC25E3B" w14:textId="1A89BFF7" w:rsidR="00B95E11" w:rsidRPr="00823BCF" w:rsidRDefault="00823BCF" w:rsidP="00264692">
            <w:pPr>
              <w:pStyle w:val="NormalWeb"/>
              <w:spacing w:before="0" w:beforeAutospacing="0" w:after="0" w:afterAutospacing="0"/>
              <w:rPr>
                <w:rFonts w:ascii="Avenir Next" w:hAnsi="Avenir Next" w:cs="Arial"/>
                <w:b/>
                <w:color w:val="000000"/>
                <w:sz w:val="18"/>
                <w:szCs w:val="18"/>
              </w:rPr>
            </w:pPr>
            <w:r w:rsidRPr="00823BCF">
              <w:rPr>
                <w:rFonts w:ascii="Avenir Next" w:hAnsi="Avenir Next"/>
                <w:sz w:val="18"/>
                <w:szCs w:val="18"/>
              </w:rPr>
              <w:t>Name of Shopping Centre Seeking Certification</w:t>
            </w:r>
            <w:r w:rsidRPr="00823BCF">
              <w:rPr>
                <w:rFonts w:ascii="Avenir Next" w:hAnsi="Avenir Next"/>
                <w:sz w:val="18"/>
                <w:szCs w:val="18"/>
              </w:rPr>
              <w:t>:</w:t>
            </w:r>
          </w:p>
        </w:tc>
        <w:tc>
          <w:tcPr>
            <w:tcW w:w="3401" w:type="dxa"/>
            <w:tcBorders>
              <w:top w:val="single" w:sz="4" w:space="0" w:color="943734"/>
              <w:left w:val="single" w:sz="4" w:space="0" w:color="943734"/>
              <w:right w:val="single" w:sz="4" w:space="0" w:color="943734"/>
            </w:tcBorders>
          </w:tcPr>
          <w:p w14:paraId="12BCF4F3" w14:textId="5038BE9B" w:rsidR="00B95E11" w:rsidRPr="00823BCF" w:rsidRDefault="00823BCF" w:rsidP="00264692">
            <w:pPr>
              <w:spacing w:after="0" w:line="160" w:lineRule="atLeast"/>
              <w:rPr>
                <w:rFonts w:ascii="Avenir Next" w:eastAsia="Times New Roman" w:hAnsi="Avenir Next" w:cs="Arial"/>
                <w:sz w:val="18"/>
                <w:szCs w:val="18"/>
              </w:rPr>
            </w:pPr>
            <w:r w:rsidRPr="00823BCF">
              <w:rPr>
                <w:rFonts w:ascii="Avenir Next" w:hAnsi="Avenir Next"/>
                <w:sz w:val="18"/>
                <w:szCs w:val="18"/>
              </w:rPr>
              <w:t>Date of Commencement of Operations</w:t>
            </w:r>
            <w:r w:rsidRPr="00823BCF">
              <w:rPr>
                <w:rFonts w:ascii="Avenir Next" w:hAnsi="Avenir Next"/>
                <w:sz w:val="18"/>
                <w:szCs w:val="18"/>
              </w:rPr>
              <w:t>:</w:t>
            </w:r>
          </w:p>
        </w:tc>
        <w:tc>
          <w:tcPr>
            <w:tcW w:w="2694" w:type="dxa"/>
            <w:tcBorders>
              <w:top w:val="single" w:sz="4" w:space="0" w:color="943734"/>
              <w:left w:val="single" w:sz="4" w:space="0" w:color="943734"/>
              <w:right w:val="single" w:sz="4" w:space="0" w:color="943734"/>
            </w:tcBorders>
          </w:tcPr>
          <w:p w14:paraId="2B89F5C9" w14:textId="760DB9A8" w:rsidR="00B95E11" w:rsidRPr="00C36920" w:rsidRDefault="00B95E11" w:rsidP="00264692">
            <w:pPr>
              <w:spacing w:after="0" w:line="160" w:lineRule="atLeast"/>
              <w:rPr>
                <w:rFonts w:ascii="Avenir Next" w:eastAsia="Times New Roman" w:hAnsi="Avenir Next" w:cs="Arial"/>
                <w:sz w:val="18"/>
                <w:szCs w:val="18"/>
              </w:rPr>
            </w:pPr>
            <w:r w:rsidRPr="00C36920">
              <w:rPr>
                <w:rFonts w:ascii="Avenir Next" w:hAnsi="Avenir Next" w:cs="Arial"/>
                <w:color w:val="000000"/>
                <w:sz w:val="18"/>
                <w:szCs w:val="18"/>
              </w:rPr>
              <w:t>Website:</w:t>
            </w:r>
          </w:p>
        </w:tc>
      </w:tr>
      <w:tr w:rsidR="00B95E11" w:rsidRPr="00C36920" w14:paraId="18AC602D" w14:textId="77777777" w:rsidTr="00C36920">
        <w:trPr>
          <w:trHeight w:val="256"/>
        </w:trPr>
        <w:tc>
          <w:tcPr>
            <w:tcW w:w="10343" w:type="dxa"/>
            <w:gridSpan w:val="3"/>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tcPr>
          <w:p w14:paraId="4E2C685C" w14:textId="4BD61C58" w:rsidR="00B95E11" w:rsidRPr="00C36920" w:rsidRDefault="00B95E11" w:rsidP="00264692">
            <w:pPr>
              <w:spacing w:after="0" w:line="160" w:lineRule="atLeast"/>
              <w:rPr>
                <w:rFonts w:ascii="Avenir Next" w:hAnsi="Avenir Next" w:cs="Arial"/>
                <w:color w:val="000000"/>
                <w:sz w:val="18"/>
                <w:szCs w:val="18"/>
              </w:rPr>
            </w:pPr>
            <w:r w:rsidRPr="00C36920">
              <w:rPr>
                <w:rFonts w:ascii="Avenir Next" w:hAnsi="Avenir Next" w:cs="Arial"/>
                <w:color w:val="000000"/>
                <w:sz w:val="18"/>
                <w:szCs w:val="18"/>
              </w:rPr>
              <w:t>Address with Location, City, State with Pincode :</w:t>
            </w:r>
          </w:p>
        </w:tc>
      </w:tr>
    </w:tbl>
    <w:p w14:paraId="0DD8DCC4" w14:textId="77777777" w:rsidR="00672478" w:rsidRPr="00C36920" w:rsidRDefault="00672478" w:rsidP="004E14ED">
      <w:pPr>
        <w:spacing w:after="0"/>
        <w:rPr>
          <w:rFonts w:ascii="Avenir Next" w:eastAsia="Times New Roman" w:hAnsi="Avenir Next" w:cs="Arial"/>
          <w:sz w:val="2"/>
          <w:szCs w:val="2"/>
        </w:rPr>
      </w:pPr>
    </w:p>
    <w:tbl>
      <w:tblPr>
        <w:tblW w:w="10343" w:type="dxa"/>
        <w:tblCellMar>
          <w:top w:w="15" w:type="dxa"/>
          <w:left w:w="15" w:type="dxa"/>
          <w:bottom w:w="15" w:type="dxa"/>
          <w:right w:w="15" w:type="dxa"/>
        </w:tblCellMar>
        <w:tblLook w:val="04A0" w:firstRow="1" w:lastRow="0" w:firstColumn="1" w:lastColumn="0" w:noHBand="0" w:noVBand="1"/>
      </w:tblPr>
      <w:tblGrid>
        <w:gridCol w:w="4715"/>
        <w:gridCol w:w="5628"/>
      </w:tblGrid>
      <w:tr w:rsidR="00672478" w:rsidRPr="00C36920" w14:paraId="58B78942" w14:textId="77777777" w:rsidTr="00C36920">
        <w:trPr>
          <w:trHeight w:val="500"/>
        </w:trPr>
        <w:tc>
          <w:tcPr>
            <w:tcW w:w="10343" w:type="dxa"/>
            <w:gridSpan w:val="2"/>
            <w:tcBorders>
              <w:top w:val="single" w:sz="4" w:space="0" w:color="E5B9B7"/>
              <w:left w:val="single" w:sz="4" w:space="0" w:color="943734"/>
              <w:bottom w:val="single" w:sz="4" w:space="0" w:color="943734"/>
              <w:right w:val="single" w:sz="4" w:space="0" w:color="943734"/>
            </w:tcBorders>
            <w:shd w:val="clear" w:color="auto" w:fill="943734"/>
            <w:tcMar>
              <w:top w:w="0" w:type="dxa"/>
              <w:left w:w="115" w:type="dxa"/>
              <w:bottom w:w="0" w:type="dxa"/>
              <w:right w:w="115" w:type="dxa"/>
            </w:tcMar>
            <w:vAlign w:val="center"/>
            <w:hideMark/>
          </w:tcPr>
          <w:p w14:paraId="539A1229" w14:textId="24239317" w:rsidR="00672478" w:rsidRPr="00C36920" w:rsidRDefault="00436314" w:rsidP="004E14ED">
            <w:pPr>
              <w:pStyle w:val="NormalWeb"/>
              <w:spacing w:before="0" w:beforeAutospacing="0" w:after="0" w:afterAutospacing="0"/>
              <w:rPr>
                <w:rFonts w:ascii="Avenir Next" w:hAnsi="Avenir Next" w:cs="Arial"/>
                <w:b/>
              </w:rPr>
            </w:pPr>
            <w:r w:rsidRPr="00C36920">
              <w:rPr>
                <w:rFonts w:ascii="Avenir Next" w:hAnsi="Avenir Next" w:cs="Arial"/>
                <w:b/>
                <w:color w:val="FFFFFF"/>
                <w:sz w:val="18"/>
                <w:szCs w:val="18"/>
              </w:rPr>
              <w:t>CONTACT PARTICULARS</w:t>
            </w:r>
          </w:p>
        </w:tc>
      </w:tr>
      <w:tr w:rsidR="00672478" w:rsidRPr="00C36920" w14:paraId="0E9FF8B2" w14:textId="77777777" w:rsidTr="00C36920">
        <w:trPr>
          <w:trHeight w:val="160"/>
        </w:trPr>
        <w:tc>
          <w:tcPr>
            <w:tcW w:w="4715" w:type="dxa"/>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hideMark/>
          </w:tcPr>
          <w:p w14:paraId="14198511" w14:textId="77777777" w:rsidR="00672478" w:rsidRPr="00C36920" w:rsidRDefault="00672478" w:rsidP="004E14ED">
            <w:pPr>
              <w:pStyle w:val="NormalWeb"/>
              <w:spacing w:before="0" w:beforeAutospacing="0" w:after="0" w:afterAutospacing="0" w:line="160" w:lineRule="atLeast"/>
              <w:rPr>
                <w:rFonts w:ascii="Avenir Next" w:hAnsi="Avenir Next" w:cs="Arial"/>
              </w:rPr>
            </w:pPr>
            <w:r w:rsidRPr="00C36920">
              <w:rPr>
                <w:rFonts w:ascii="Avenir Next" w:hAnsi="Avenir Next" w:cs="Arial"/>
                <w:color w:val="000000"/>
                <w:sz w:val="18"/>
                <w:szCs w:val="18"/>
              </w:rPr>
              <w:t>Name of Organisation Head: Dr/Mr/Ms</w:t>
            </w:r>
          </w:p>
        </w:tc>
        <w:tc>
          <w:tcPr>
            <w:tcW w:w="5628" w:type="dxa"/>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hideMark/>
          </w:tcPr>
          <w:p w14:paraId="321299B8" w14:textId="77777777" w:rsidR="00672478" w:rsidRPr="00C36920" w:rsidRDefault="00672478" w:rsidP="004E14ED">
            <w:pPr>
              <w:pStyle w:val="NormalWeb"/>
              <w:spacing w:before="0" w:beforeAutospacing="0" w:after="0" w:afterAutospacing="0" w:line="160" w:lineRule="atLeast"/>
              <w:rPr>
                <w:rFonts w:ascii="Avenir Next" w:hAnsi="Avenir Next" w:cs="Arial"/>
              </w:rPr>
            </w:pPr>
            <w:r w:rsidRPr="00C36920">
              <w:rPr>
                <w:rFonts w:ascii="Avenir Next" w:hAnsi="Avenir Next" w:cs="Arial"/>
                <w:color w:val="000000"/>
                <w:sz w:val="18"/>
                <w:szCs w:val="18"/>
              </w:rPr>
              <w:t>Designation of Organisation Head:</w:t>
            </w:r>
          </w:p>
        </w:tc>
      </w:tr>
      <w:tr w:rsidR="00672478" w:rsidRPr="00C36920" w14:paraId="0CBCAB3F" w14:textId="77777777" w:rsidTr="00C36920">
        <w:trPr>
          <w:trHeight w:val="160"/>
        </w:trPr>
        <w:tc>
          <w:tcPr>
            <w:tcW w:w="4715" w:type="dxa"/>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hideMark/>
          </w:tcPr>
          <w:p w14:paraId="2A1477C4" w14:textId="77777777" w:rsidR="00672478" w:rsidRPr="00C36920" w:rsidRDefault="00672478" w:rsidP="004E14ED">
            <w:pPr>
              <w:pStyle w:val="NormalWeb"/>
              <w:spacing w:before="0" w:beforeAutospacing="0" w:after="0" w:afterAutospacing="0"/>
              <w:rPr>
                <w:rFonts w:ascii="Avenir Next" w:hAnsi="Avenir Next" w:cs="Arial"/>
              </w:rPr>
            </w:pPr>
            <w:r w:rsidRPr="00C36920">
              <w:rPr>
                <w:rFonts w:ascii="Avenir Next" w:hAnsi="Avenir Next" w:cs="Arial"/>
                <w:b/>
                <w:bCs/>
                <w:color w:val="000000"/>
                <w:sz w:val="18"/>
                <w:szCs w:val="18"/>
              </w:rPr>
              <w:t>Contact Person for the purpose of certification:</w:t>
            </w:r>
          </w:p>
          <w:p w14:paraId="6E436F65" w14:textId="77777777" w:rsidR="00672478" w:rsidRPr="00C36920" w:rsidRDefault="00672478" w:rsidP="004E14ED">
            <w:pPr>
              <w:pStyle w:val="NormalWeb"/>
              <w:spacing w:before="0" w:beforeAutospacing="0" w:after="0" w:afterAutospacing="0" w:line="160" w:lineRule="atLeast"/>
              <w:rPr>
                <w:rFonts w:ascii="Avenir Next" w:hAnsi="Avenir Next" w:cs="Arial"/>
              </w:rPr>
            </w:pPr>
            <w:r w:rsidRPr="00C36920">
              <w:rPr>
                <w:rFonts w:ascii="Avenir Next" w:hAnsi="Avenir Next" w:cs="Arial"/>
                <w:color w:val="000000"/>
                <w:sz w:val="18"/>
                <w:szCs w:val="18"/>
              </w:rPr>
              <w:t>Name: Dr/Mr/Ms                                                                </w:t>
            </w:r>
          </w:p>
        </w:tc>
        <w:tc>
          <w:tcPr>
            <w:tcW w:w="5628" w:type="dxa"/>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hideMark/>
          </w:tcPr>
          <w:p w14:paraId="2C1563B0" w14:textId="77777777" w:rsidR="00672478" w:rsidRPr="00C36920" w:rsidRDefault="00672478" w:rsidP="004E14ED">
            <w:pPr>
              <w:pStyle w:val="NormalWeb"/>
              <w:spacing w:before="0" w:beforeAutospacing="0" w:after="0" w:afterAutospacing="0"/>
              <w:rPr>
                <w:rFonts w:ascii="Avenir Next" w:hAnsi="Avenir Next" w:cs="Arial"/>
              </w:rPr>
            </w:pPr>
            <w:r w:rsidRPr="00C36920">
              <w:rPr>
                <w:rFonts w:ascii="Avenir Next" w:hAnsi="Avenir Next" w:cs="Arial"/>
                <w:b/>
                <w:bCs/>
                <w:color w:val="000000"/>
                <w:sz w:val="18"/>
                <w:szCs w:val="18"/>
              </w:rPr>
              <w:t>Designation</w:t>
            </w:r>
          </w:p>
          <w:p w14:paraId="4B9E234A" w14:textId="77777777" w:rsidR="00672478" w:rsidRPr="00C36920" w:rsidRDefault="00672478" w:rsidP="004E14ED">
            <w:pPr>
              <w:pStyle w:val="NormalWeb"/>
              <w:spacing w:before="0" w:beforeAutospacing="0" w:after="0" w:afterAutospacing="0" w:line="160" w:lineRule="atLeast"/>
              <w:rPr>
                <w:rFonts w:ascii="Avenir Next" w:hAnsi="Avenir Next" w:cs="Arial"/>
              </w:rPr>
            </w:pPr>
            <w:r w:rsidRPr="00C36920">
              <w:rPr>
                <w:rFonts w:ascii="Avenir Next" w:hAnsi="Avenir Next" w:cs="Arial"/>
                <w:color w:val="000000"/>
                <w:sz w:val="18"/>
                <w:szCs w:val="18"/>
              </w:rPr>
              <w:t>Email:</w:t>
            </w:r>
          </w:p>
        </w:tc>
      </w:tr>
      <w:tr w:rsidR="00672478" w:rsidRPr="00C36920" w14:paraId="7D62C3BD" w14:textId="77777777" w:rsidTr="00C36920">
        <w:trPr>
          <w:trHeight w:val="240"/>
        </w:trPr>
        <w:tc>
          <w:tcPr>
            <w:tcW w:w="4715" w:type="dxa"/>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hideMark/>
          </w:tcPr>
          <w:p w14:paraId="3D024FCD" w14:textId="77777777" w:rsidR="00672478" w:rsidRPr="00C36920" w:rsidRDefault="00672478" w:rsidP="004E14ED">
            <w:pPr>
              <w:pStyle w:val="NormalWeb"/>
              <w:spacing w:before="0" w:beforeAutospacing="0" w:after="0" w:afterAutospacing="0"/>
              <w:rPr>
                <w:rFonts w:ascii="Avenir Next" w:hAnsi="Avenir Next" w:cs="Arial"/>
              </w:rPr>
            </w:pPr>
            <w:r w:rsidRPr="00C36920">
              <w:rPr>
                <w:rFonts w:ascii="Avenir Next" w:hAnsi="Avenir Next" w:cs="Arial"/>
                <w:color w:val="000000"/>
                <w:sz w:val="18"/>
                <w:szCs w:val="18"/>
              </w:rPr>
              <w:t>Tel:</w:t>
            </w:r>
          </w:p>
        </w:tc>
        <w:tc>
          <w:tcPr>
            <w:tcW w:w="5628" w:type="dxa"/>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hideMark/>
          </w:tcPr>
          <w:p w14:paraId="1CBC42FE" w14:textId="77777777" w:rsidR="00672478" w:rsidRPr="00C36920" w:rsidRDefault="00672478" w:rsidP="004E14ED">
            <w:pPr>
              <w:pStyle w:val="NormalWeb"/>
              <w:spacing w:before="0" w:beforeAutospacing="0" w:after="0" w:afterAutospacing="0"/>
              <w:rPr>
                <w:rFonts w:ascii="Avenir Next" w:hAnsi="Avenir Next" w:cs="Arial"/>
              </w:rPr>
            </w:pPr>
            <w:r w:rsidRPr="00C36920">
              <w:rPr>
                <w:rFonts w:ascii="Avenir Next" w:hAnsi="Avenir Next" w:cs="Arial"/>
                <w:color w:val="000000"/>
                <w:sz w:val="18"/>
                <w:szCs w:val="18"/>
              </w:rPr>
              <w:t>Mobile:</w:t>
            </w:r>
          </w:p>
        </w:tc>
      </w:tr>
    </w:tbl>
    <w:p w14:paraId="52428022" w14:textId="77777777" w:rsidR="00C36920" w:rsidRPr="00EF41DE" w:rsidRDefault="00C36920" w:rsidP="00C36920">
      <w:pPr>
        <w:spacing w:after="0"/>
        <w:rPr>
          <w:rFonts w:ascii="Avenir Next" w:eastAsia="Times New Roman" w:hAnsi="Avenir Next"/>
          <w:sz w:val="6"/>
          <w:szCs w:val="6"/>
        </w:rPr>
      </w:pPr>
    </w:p>
    <w:tbl>
      <w:tblPr>
        <w:tblW w:w="10343" w:type="dxa"/>
        <w:tblCellMar>
          <w:top w:w="15" w:type="dxa"/>
          <w:left w:w="15" w:type="dxa"/>
          <w:bottom w:w="15" w:type="dxa"/>
          <w:right w:w="15" w:type="dxa"/>
        </w:tblCellMar>
        <w:tblLook w:val="04A0" w:firstRow="1" w:lastRow="0" w:firstColumn="1" w:lastColumn="0" w:noHBand="0" w:noVBand="1"/>
      </w:tblPr>
      <w:tblGrid>
        <w:gridCol w:w="4696"/>
        <w:gridCol w:w="5647"/>
      </w:tblGrid>
      <w:tr w:rsidR="00C36920" w:rsidRPr="00EF41DE" w14:paraId="48EB1718" w14:textId="77777777" w:rsidTr="00C36920">
        <w:trPr>
          <w:trHeight w:val="500"/>
        </w:trPr>
        <w:tc>
          <w:tcPr>
            <w:tcW w:w="10343" w:type="dxa"/>
            <w:gridSpan w:val="2"/>
            <w:tcBorders>
              <w:top w:val="single" w:sz="4" w:space="0" w:color="943734"/>
              <w:left w:val="single" w:sz="4" w:space="0" w:color="943734"/>
              <w:bottom w:val="single" w:sz="4" w:space="0" w:color="943734"/>
              <w:right w:val="single" w:sz="4" w:space="0" w:color="943734"/>
            </w:tcBorders>
            <w:shd w:val="clear" w:color="auto" w:fill="943734"/>
            <w:tcMar>
              <w:top w:w="0" w:type="dxa"/>
              <w:left w:w="115" w:type="dxa"/>
              <w:bottom w:w="0" w:type="dxa"/>
              <w:right w:w="115" w:type="dxa"/>
            </w:tcMar>
            <w:vAlign w:val="center"/>
            <w:hideMark/>
          </w:tcPr>
          <w:p w14:paraId="5C3A7017" w14:textId="77777777" w:rsidR="00C36920" w:rsidRPr="00814962" w:rsidRDefault="00C36920" w:rsidP="0097210F">
            <w:pPr>
              <w:pStyle w:val="NormalWeb"/>
              <w:spacing w:before="0" w:beforeAutospacing="0" w:after="0" w:afterAutospacing="0"/>
              <w:rPr>
                <w:rFonts w:ascii="Avenir Next" w:hAnsi="Avenir Next"/>
                <w:b/>
                <w:bCs/>
              </w:rPr>
            </w:pPr>
            <w:r w:rsidRPr="00814962">
              <w:rPr>
                <w:rFonts w:ascii="Avenir Next" w:hAnsi="Avenir Next"/>
                <w:b/>
                <w:bCs/>
                <w:color w:val="FFFFFF" w:themeColor="background1"/>
              </w:rPr>
              <w:t xml:space="preserve">Consultant (if engaged) </w:t>
            </w:r>
            <w:r w:rsidRPr="00814962">
              <w:rPr>
                <w:rFonts w:ascii="Avenir Next" w:hAnsi="Avenir Next" w:cs="Arial"/>
                <w:b/>
                <w:bCs/>
                <w:color w:val="FFFFFF" w:themeColor="background1"/>
              </w:rPr>
              <w:t>for</w:t>
            </w:r>
            <w:r w:rsidRPr="00814962">
              <w:rPr>
                <w:rFonts w:ascii="Avenir Next" w:hAnsi="Avenir Next" w:cs="Arial"/>
                <w:b/>
                <w:bCs/>
                <w:color w:val="FFFFFF" w:themeColor="background1"/>
                <w:sz w:val="18"/>
                <w:szCs w:val="18"/>
              </w:rPr>
              <w:t xml:space="preserve"> </w:t>
            </w:r>
            <w:r w:rsidRPr="00814962">
              <w:rPr>
                <w:rFonts w:ascii="Avenir Next" w:hAnsi="Avenir Next" w:cs="Arial"/>
                <w:b/>
                <w:bCs/>
                <w:color w:val="FFFFFF"/>
                <w:sz w:val="18"/>
                <w:szCs w:val="18"/>
              </w:rPr>
              <w:t>‘TRUSTED MARK’  Certification</w:t>
            </w:r>
          </w:p>
        </w:tc>
      </w:tr>
      <w:tr w:rsidR="00C36920" w:rsidRPr="00EF41DE" w14:paraId="2D05B15F" w14:textId="77777777" w:rsidTr="00C36920">
        <w:trPr>
          <w:trHeight w:val="280"/>
        </w:trPr>
        <w:tc>
          <w:tcPr>
            <w:tcW w:w="4696" w:type="dxa"/>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hideMark/>
          </w:tcPr>
          <w:p w14:paraId="7DE1CD68" w14:textId="77777777" w:rsidR="00C36920" w:rsidRPr="00EF41DE" w:rsidRDefault="00C36920" w:rsidP="0097210F">
            <w:pPr>
              <w:pStyle w:val="NormalWeb"/>
              <w:spacing w:before="0" w:beforeAutospacing="0" w:after="0" w:afterAutospacing="0"/>
              <w:rPr>
                <w:rFonts w:ascii="Avenir Next" w:hAnsi="Avenir Next"/>
              </w:rPr>
            </w:pPr>
            <w:r w:rsidRPr="00EF41DE">
              <w:rPr>
                <w:rFonts w:ascii="Avenir Next" w:hAnsi="Avenir Next" w:cs="Arial"/>
                <w:color w:val="000000"/>
                <w:sz w:val="18"/>
                <w:szCs w:val="18"/>
              </w:rPr>
              <w:t xml:space="preserve">Consultancy </w:t>
            </w:r>
            <w:r>
              <w:rPr>
                <w:rFonts w:ascii="Avenir Next" w:hAnsi="Avenir Next" w:cs="Arial"/>
                <w:color w:val="000000"/>
                <w:sz w:val="18"/>
                <w:szCs w:val="18"/>
              </w:rPr>
              <w:t>Firm</w:t>
            </w:r>
            <w:r w:rsidRPr="00EF41DE">
              <w:rPr>
                <w:rFonts w:ascii="Avenir Next" w:hAnsi="Avenir Next" w:cs="Arial"/>
                <w:color w:val="000000"/>
                <w:sz w:val="18"/>
                <w:szCs w:val="18"/>
              </w:rPr>
              <w:t>:</w:t>
            </w:r>
          </w:p>
        </w:tc>
        <w:tc>
          <w:tcPr>
            <w:tcW w:w="5647" w:type="dxa"/>
            <w:tcBorders>
              <w:top w:val="single" w:sz="4" w:space="0" w:color="943734"/>
              <w:left w:val="single" w:sz="4" w:space="0" w:color="943734"/>
              <w:bottom w:val="single" w:sz="4" w:space="0" w:color="943734"/>
              <w:right w:val="single" w:sz="4" w:space="0" w:color="943734"/>
            </w:tcBorders>
          </w:tcPr>
          <w:p w14:paraId="5A91F8E1" w14:textId="77777777" w:rsidR="00C36920" w:rsidRPr="00EF41DE" w:rsidRDefault="00C36920" w:rsidP="0097210F">
            <w:pPr>
              <w:pStyle w:val="NormalWeb"/>
              <w:spacing w:before="0" w:beforeAutospacing="0" w:after="0" w:afterAutospacing="0"/>
              <w:rPr>
                <w:rFonts w:ascii="Avenir Next" w:hAnsi="Avenir Next"/>
              </w:rPr>
            </w:pPr>
            <w:r>
              <w:rPr>
                <w:rFonts w:ascii="Avenir Next" w:hAnsi="Avenir Next" w:cs="Arial"/>
                <w:color w:val="000000"/>
                <w:sz w:val="18"/>
                <w:szCs w:val="18"/>
              </w:rPr>
              <w:t xml:space="preserve">  Contact Person</w:t>
            </w:r>
            <w:r w:rsidRPr="00EF41DE">
              <w:rPr>
                <w:rFonts w:ascii="Avenir Next" w:hAnsi="Avenir Next" w:cs="Arial"/>
                <w:color w:val="000000"/>
                <w:sz w:val="18"/>
                <w:szCs w:val="18"/>
              </w:rPr>
              <w:t>:</w:t>
            </w:r>
          </w:p>
        </w:tc>
      </w:tr>
      <w:tr w:rsidR="00C36920" w:rsidRPr="00EF41DE" w14:paraId="2FC1C094" w14:textId="77777777" w:rsidTr="00C36920">
        <w:trPr>
          <w:trHeight w:val="260"/>
        </w:trPr>
        <w:tc>
          <w:tcPr>
            <w:tcW w:w="4696" w:type="dxa"/>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hideMark/>
          </w:tcPr>
          <w:p w14:paraId="4E7256FD" w14:textId="77777777" w:rsidR="00C36920" w:rsidRPr="00EF41DE" w:rsidRDefault="00C36920" w:rsidP="0097210F">
            <w:pPr>
              <w:pStyle w:val="NormalWeb"/>
              <w:spacing w:before="0" w:beforeAutospacing="0" w:after="0" w:afterAutospacing="0"/>
              <w:rPr>
                <w:rFonts w:ascii="Avenir Next" w:hAnsi="Avenir Next"/>
              </w:rPr>
            </w:pPr>
            <w:r w:rsidRPr="00EF41DE">
              <w:rPr>
                <w:rFonts w:ascii="Avenir Next" w:hAnsi="Avenir Next" w:cs="Arial"/>
                <w:color w:val="000000"/>
                <w:sz w:val="18"/>
                <w:szCs w:val="18"/>
              </w:rPr>
              <w:t>Mobile:</w:t>
            </w:r>
          </w:p>
        </w:tc>
        <w:tc>
          <w:tcPr>
            <w:tcW w:w="5647" w:type="dxa"/>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hideMark/>
          </w:tcPr>
          <w:p w14:paraId="137FFAB5" w14:textId="77777777" w:rsidR="00C36920" w:rsidRPr="00EF41DE" w:rsidRDefault="00C36920" w:rsidP="0097210F">
            <w:pPr>
              <w:pStyle w:val="NormalWeb"/>
              <w:spacing w:before="0" w:beforeAutospacing="0" w:after="0" w:afterAutospacing="0"/>
              <w:rPr>
                <w:rFonts w:ascii="Avenir Next" w:hAnsi="Avenir Next"/>
              </w:rPr>
            </w:pPr>
            <w:r w:rsidRPr="00EF41DE">
              <w:rPr>
                <w:rFonts w:ascii="Avenir Next" w:hAnsi="Avenir Next" w:cs="Arial"/>
                <w:color w:val="000000"/>
                <w:sz w:val="18"/>
                <w:szCs w:val="18"/>
              </w:rPr>
              <w:t>Email:</w:t>
            </w:r>
          </w:p>
        </w:tc>
      </w:tr>
    </w:tbl>
    <w:p w14:paraId="0C97D274" w14:textId="77777777" w:rsidR="00CA7B8C" w:rsidRPr="00C36920" w:rsidRDefault="00CA7B8C" w:rsidP="004E14ED">
      <w:pPr>
        <w:spacing w:after="0"/>
        <w:rPr>
          <w:rFonts w:ascii="Avenir Next" w:eastAsia="Times New Roman" w:hAnsi="Avenir Next" w:cs="Arial"/>
          <w:sz w:val="2"/>
          <w:szCs w:val="2"/>
        </w:rPr>
      </w:pPr>
    </w:p>
    <w:p w14:paraId="6A478801" w14:textId="77777777" w:rsidR="00C36920" w:rsidRDefault="00C36920"/>
    <w:p w14:paraId="1AEB9030" w14:textId="77777777" w:rsidR="00C36920" w:rsidRDefault="00C36920"/>
    <w:p w14:paraId="644BC6BC" w14:textId="77777777" w:rsidR="00C36920" w:rsidRDefault="00C36920"/>
    <w:p w14:paraId="7D277640" w14:textId="77777777" w:rsidR="00C36920" w:rsidRDefault="00C36920"/>
    <w:tbl>
      <w:tblPr>
        <w:tblW w:w="10343" w:type="dxa"/>
        <w:tblCellMar>
          <w:top w:w="15" w:type="dxa"/>
          <w:left w:w="15" w:type="dxa"/>
          <w:bottom w:w="15" w:type="dxa"/>
          <w:right w:w="15" w:type="dxa"/>
        </w:tblCellMar>
        <w:tblLook w:val="04A0" w:firstRow="1" w:lastRow="0" w:firstColumn="1" w:lastColumn="0" w:noHBand="0" w:noVBand="1"/>
      </w:tblPr>
      <w:tblGrid>
        <w:gridCol w:w="3256"/>
        <w:gridCol w:w="3543"/>
        <w:gridCol w:w="3544"/>
      </w:tblGrid>
      <w:tr w:rsidR="00672478" w:rsidRPr="00C36920" w14:paraId="5A77C050" w14:textId="77777777" w:rsidTr="00C36920">
        <w:trPr>
          <w:trHeight w:val="500"/>
        </w:trPr>
        <w:tc>
          <w:tcPr>
            <w:tcW w:w="10343" w:type="dxa"/>
            <w:gridSpan w:val="3"/>
            <w:tcBorders>
              <w:top w:val="single" w:sz="4" w:space="0" w:color="943734"/>
              <w:left w:val="single" w:sz="4" w:space="0" w:color="943734"/>
              <w:bottom w:val="single" w:sz="4" w:space="0" w:color="943734"/>
              <w:right w:val="single" w:sz="4" w:space="0" w:color="943734"/>
            </w:tcBorders>
            <w:shd w:val="clear" w:color="auto" w:fill="943734"/>
            <w:tcMar>
              <w:top w:w="0" w:type="dxa"/>
              <w:left w:w="115" w:type="dxa"/>
              <w:bottom w:w="0" w:type="dxa"/>
              <w:right w:w="115" w:type="dxa"/>
            </w:tcMar>
            <w:vAlign w:val="center"/>
            <w:hideMark/>
          </w:tcPr>
          <w:p w14:paraId="76B36006" w14:textId="157EE545" w:rsidR="00672478" w:rsidRPr="00C36920" w:rsidRDefault="00436314" w:rsidP="00801280">
            <w:pPr>
              <w:pStyle w:val="NormalWeb"/>
              <w:spacing w:before="0" w:beforeAutospacing="0" w:after="0" w:afterAutospacing="0"/>
              <w:rPr>
                <w:rFonts w:ascii="Avenir Next" w:hAnsi="Avenir Next" w:cs="Arial"/>
                <w:b/>
              </w:rPr>
            </w:pPr>
            <w:r w:rsidRPr="00C36920">
              <w:rPr>
                <w:rFonts w:ascii="Avenir Next" w:hAnsi="Avenir Next" w:cs="Arial"/>
                <w:b/>
                <w:color w:val="FFFFFF"/>
                <w:sz w:val="18"/>
                <w:szCs w:val="18"/>
              </w:rPr>
              <w:t>SIZE OF APPLICANT SHOPPING CENTRE</w:t>
            </w:r>
          </w:p>
        </w:tc>
      </w:tr>
      <w:tr w:rsidR="004E2F5D" w:rsidRPr="00C36920" w14:paraId="47E32E39" w14:textId="77777777" w:rsidTr="00823BCF">
        <w:trPr>
          <w:trHeight w:val="280"/>
        </w:trPr>
        <w:tc>
          <w:tcPr>
            <w:tcW w:w="3256" w:type="dxa"/>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hideMark/>
          </w:tcPr>
          <w:p w14:paraId="3F1999E6" w14:textId="33E71009" w:rsidR="004E14ED" w:rsidRPr="00C36920" w:rsidRDefault="00B95E11" w:rsidP="00B95E11">
            <w:pPr>
              <w:pStyle w:val="NormalWeb"/>
              <w:spacing w:before="0" w:beforeAutospacing="0" w:after="0" w:afterAutospacing="0"/>
              <w:rPr>
                <w:rFonts w:ascii="Avenir Next" w:hAnsi="Avenir Next" w:cs="Arial"/>
              </w:rPr>
            </w:pPr>
            <w:r w:rsidRPr="00C36920">
              <w:rPr>
                <w:rFonts w:ascii="Avenir Next" w:eastAsia="MS Gothic" w:hAnsi="Avenir Next" w:cs="Arial"/>
                <w:color w:val="000000"/>
                <w:sz w:val="18"/>
                <w:szCs w:val="18"/>
              </w:rPr>
              <w:t xml:space="preserve">Total </w:t>
            </w:r>
            <w:r w:rsidR="00823BCF">
              <w:rPr>
                <w:rFonts w:ascii="Avenir Next" w:eastAsia="MS Gothic" w:hAnsi="Avenir Next" w:cs="Arial"/>
                <w:color w:val="000000"/>
                <w:sz w:val="18"/>
                <w:szCs w:val="18"/>
              </w:rPr>
              <w:t xml:space="preserve">Project </w:t>
            </w:r>
            <w:r w:rsidRPr="00C36920">
              <w:rPr>
                <w:rFonts w:ascii="Avenir Next" w:eastAsia="MS Gothic" w:hAnsi="Avenir Next" w:cs="Arial"/>
                <w:color w:val="000000"/>
                <w:sz w:val="18"/>
                <w:szCs w:val="18"/>
              </w:rPr>
              <w:t>Area</w:t>
            </w:r>
            <w:r w:rsidR="00430B83" w:rsidRPr="00C36920">
              <w:rPr>
                <w:rFonts w:ascii="Avenir Next" w:hAnsi="Avenir Next" w:cs="Arial"/>
                <w:color w:val="000000"/>
                <w:sz w:val="18"/>
                <w:szCs w:val="18"/>
              </w:rPr>
              <w:t>:</w:t>
            </w:r>
          </w:p>
        </w:tc>
        <w:tc>
          <w:tcPr>
            <w:tcW w:w="3543" w:type="dxa"/>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hideMark/>
          </w:tcPr>
          <w:p w14:paraId="5431E86A" w14:textId="67410ACD" w:rsidR="004E14ED" w:rsidRPr="00C36920" w:rsidRDefault="00B95E11" w:rsidP="004E14ED">
            <w:pPr>
              <w:pStyle w:val="NormalWeb"/>
              <w:spacing w:before="0" w:beforeAutospacing="0" w:after="0" w:afterAutospacing="0"/>
              <w:rPr>
                <w:rFonts w:ascii="Avenir Next" w:hAnsi="Avenir Next" w:cs="Arial"/>
              </w:rPr>
            </w:pPr>
            <w:r w:rsidRPr="00C36920">
              <w:rPr>
                <w:rFonts w:ascii="Avenir Next" w:eastAsia="MS Gothic" w:hAnsi="Avenir Next" w:cs="Arial"/>
                <w:bCs/>
                <w:color w:val="000000"/>
                <w:sz w:val="18"/>
                <w:szCs w:val="18"/>
              </w:rPr>
              <w:t xml:space="preserve">Total Built Up Area in </w:t>
            </w:r>
            <w:r w:rsidR="00DF5E86" w:rsidRPr="00C36920">
              <w:rPr>
                <w:rFonts w:ascii="Avenir Next" w:eastAsia="MS Gothic" w:hAnsi="Avenir Next" w:cs="Arial"/>
                <w:bCs/>
                <w:color w:val="000000"/>
                <w:sz w:val="18"/>
                <w:szCs w:val="18"/>
              </w:rPr>
              <w:t>Sq.</w:t>
            </w:r>
            <w:r w:rsidRPr="00C36920">
              <w:rPr>
                <w:rFonts w:ascii="Avenir Next" w:eastAsia="MS Gothic" w:hAnsi="Avenir Next" w:cs="Arial"/>
                <w:bCs/>
                <w:color w:val="000000"/>
                <w:sz w:val="18"/>
                <w:szCs w:val="18"/>
              </w:rPr>
              <w:t xml:space="preserve"> </w:t>
            </w:r>
            <w:r w:rsidR="00DF5E86" w:rsidRPr="00C36920">
              <w:rPr>
                <w:rFonts w:ascii="Avenir Next" w:eastAsia="MS Gothic" w:hAnsi="Avenir Next" w:cs="Arial"/>
                <w:bCs/>
                <w:color w:val="000000"/>
                <w:sz w:val="18"/>
                <w:szCs w:val="18"/>
              </w:rPr>
              <w:t>Ft.</w:t>
            </w:r>
          </w:p>
        </w:tc>
        <w:tc>
          <w:tcPr>
            <w:tcW w:w="3544" w:type="dxa"/>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hideMark/>
          </w:tcPr>
          <w:p w14:paraId="19AE1EE0" w14:textId="0102D27C" w:rsidR="004E14ED" w:rsidRPr="00C36920" w:rsidRDefault="00B95E11" w:rsidP="004E14ED">
            <w:pPr>
              <w:pStyle w:val="NormalWeb"/>
              <w:spacing w:before="0" w:beforeAutospacing="0" w:after="0" w:afterAutospacing="0"/>
              <w:rPr>
                <w:rFonts w:ascii="Avenir Next" w:hAnsi="Avenir Next" w:cs="Arial"/>
              </w:rPr>
            </w:pPr>
            <w:r w:rsidRPr="00C36920">
              <w:rPr>
                <w:rFonts w:ascii="Avenir Next" w:eastAsia="MS Gothic" w:hAnsi="Avenir Next" w:cs="Arial"/>
                <w:color w:val="000000"/>
                <w:sz w:val="18"/>
                <w:szCs w:val="18"/>
              </w:rPr>
              <w:t xml:space="preserve">Total GLA </w:t>
            </w:r>
            <w:r w:rsidRPr="00C36920">
              <w:rPr>
                <w:rFonts w:ascii="Avenir Next" w:eastAsia="MS Gothic" w:hAnsi="Avenir Next" w:cs="Arial"/>
                <w:bCs/>
                <w:color w:val="000000"/>
                <w:sz w:val="18"/>
                <w:szCs w:val="18"/>
              </w:rPr>
              <w:t xml:space="preserve">n </w:t>
            </w:r>
            <w:r w:rsidR="00DF5E86" w:rsidRPr="00C36920">
              <w:rPr>
                <w:rFonts w:ascii="Avenir Next" w:eastAsia="MS Gothic" w:hAnsi="Avenir Next" w:cs="Arial"/>
                <w:bCs/>
                <w:color w:val="000000"/>
                <w:sz w:val="18"/>
                <w:szCs w:val="18"/>
              </w:rPr>
              <w:t>Sq.</w:t>
            </w:r>
            <w:r w:rsidRPr="00C36920">
              <w:rPr>
                <w:rFonts w:ascii="Avenir Next" w:eastAsia="MS Gothic" w:hAnsi="Avenir Next" w:cs="Arial"/>
                <w:bCs/>
                <w:color w:val="000000"/>
                <w:sz w:val="18"/>
                <w:szCs w:val="18"/>
              </w:rPr>
              <w:t xml:space="preserve"> </w:t>
            </w:r>
            <w:r w:rsidR="00DF5E86" w:rsidRPr="00C36920">
              <w:rPr>
                <w:rFonts w:ascii="Avenir Next" w:eastAsia="MS Gothic" w:hAnsi="Avenir Next" w:cs="Arial"/>
                <w:bCs/>
                <w:color w:val="000000"/>
                <w:sz w:val="18"/>
                <w:szCs w:val="18"/>
              </w:rPr>
              <w:t>Ft.</w:t>
            </w:r>
          </w:p>
        </w:tc>
      </w:tr>
      <w:tr w:rsidR="004E2F5D" w:rsidRPr="00C36920" w14:paraId="450E5798" w14:textId="77777777" w:rsidTr="00823BCF">
        <w:trPr>
          <w:trHeight w:val="280"/>
        </w:trPr>
        <w:tc>
          <w:tcPr>
            <w:tcW w:w="3256" w:type="dxa"/>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tcPr>
          <w:p w14:paraId="39F290C8" w14:textId="186468C1" w:rsidR="004E2F5D" w:rsidRPr="00C36920" w:rsidRDefault="00B95E11" w:rsidP="004E2F5D">
            <w:pPr>
              <w:pStyle w:val="NormalWeb"/>
              <w:spacing w:before="0" w:beforeAutospacing="0" w:after="0" w:afterAutospacing="0"/>
              <w:rPr>
                <w:rFonts w:ascii="Avenir Next" w:eastAsia="MS Gothic" w:hAnsi="Avenir Next" w:cs="Arial"/>
                <w:color w:val="000000"/>
                <w:sz w:val="18"/>
                <w:szCs w:val="18"/>
              </w:rPr>
            </w:pPr>
            <w:r w:rsidRPr="00C36920">
              <w:rPr>
                <w:rFonts w:ascii="Avenir Next" w:eastAsia="MS Gothic" w:hAnsi="Avenir Next" w:cs="Arial"/>
                <w:bCs/>
                <w:color w:val="000000"/>
                <w:sz w:val="18"/>
                <w:szCs w:val="18"/>
              </w:rPr>
              <w:t xml:space="preserve">Total Common Area in </w:t>
            </w:r>
            <w:r w:rsidR="00DF5E86" w:rsidRPr="00C36920">
              <w:rPr>
                <w:rFonts w:ascii="Avenir Next" w:eastAsia="MS Gothic" w:hAnsi="Avenir Next" w:cs="Arial"/>
                <w:bCs/>
                <w:color w:val="000000"/>
                <w:sz w:val="18"/>
                <w:szCs w:val="18"/>
              </w:rPr>
              <w:t>Sq.</w:t>
            </w:r>
            <w:r w:rsidRPr="00C36920">
              <w:rPr>
                <w:rFonts w:ascii="Avenir Next" w:eastAsia="MS Gothic" w:hAnsi="Avenir Next" w:cs="Arial"/>
                <w:bCs/>
                <w:color w:val="000000"/>
                <w:sz w:val="18"/>
                <w:szCs w:val="18"/>
              </w:rPr>
              <w:t xml:space="preserve"> </w:t>
            </w:r>
            <w:r w:rsidR="00DF5E86" w:rsidRPr="00C36920">
              <w:rPr>
                <w:rFonts w:ascii="Avenir Next" w:eastAsia="MS Gothic" w:hAnsi="Avenir Next" w:cs="Arial"/>
                <w:bCs/>
                <w:color w:val="000000"/>
                <w:sz w:val="18"/>
                <w:szCs w:val="18"/>
              </w:rPr>
              <w:t>Ft.</w:t>
            </w:r>
          </w:p>
        </w:tc>
        <w:tc>
          <w:tcPr>
            <w:tcW w:w="3543" w:type="dxa"/>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tcPr>
          <w:p w14:paraId="29A92C16" w14:textId="59172DA8" w:rsidR="004E2F5D" w:rsidRPr="00C36920" w:rsidRDefault="00B95E11" w:rsidP="00B66B00">
            <w:pPr>
              <w:pStyle w:val="NormalWeb"/>
              <w:spacing w:before="0" w:beforeAutospacing="0" w:after="0" w:afterAutospacing="0"/>
              <w:rPr>
                <w:rFonts w:ascii="Avenir Next" w:eastAsia="MS Gothic" w:hAnsi="Avenir Next" w:cs="Arial"/>
                <w:bCs/>
                <w:color w:val="000000"/>
                <w:sz w:val="18"/>
                <w:szCs w:val="18"/>
              </w:rPr>
            </w:pPr>
            <w:r w:rsidRPr="00C36920">
              <w:rPr>
                <w:rFonts w:ascii="Avenir Next" w:eastAsia="MS Gothic" w:hAnsi="Avenir Next" w:cs="Arial"/>
                <w:color w:val="000000"/>
                <w:sz w:val="18"/>
                <w:szCs w:val="18"/>
              </w:rPr>
              <w:t xml:space="preserve">Total </w:t>
            </w:r>
            <w:r w:rsidR="00B66B00" w:rsidRPr="00C36920">
              <w:rPr>
                <w:rFonts w:ascii="Avenir Next" w:eastAsia="MS Gothic" w:hAnsi="Avenir Next" w:cs="Arial"/>
                <w:color w:val="000000"/>
                <w:sz w:val="18"/>
                <w:szCs w:val="18"/>
              </w:rPr>
              <w:t>Carpet</w:t>
            </w:r>
            <w:r w:rsidRPr="00C36920">
              <w:rPr>
                <w:rFonts w:ascii="Avenir Next" w:eastAsia="MS Gothic" w:hAnsi="Avenir Next" w:cs="Arial"/>
                <w:color w:val="000000"/>
                <w:sz w:val="18"/>
                <w:szCs w:val="18"/>
              </w:rPr>
              <w:t xml:space="preserve"> Area i</w:t>
            </w:r>
            <w:r w:rsidRPr="00C36920">
              <w:rPr>
                <w:rFonts w:ascii="Avenir Next" w:eastAsia="MS Gothic" w:hAnsi="Avenir Next" w:cs="Arial"/>
                <w:bCs/>
                <w:color w:val="000000"/>
                <w:sz w:val="18"/>
                <w:szCs w:val="18"/>
              </w:rPr>
              <w:t xml:space="preserve">n </w:t>
            </w:r>
            <w:r w:rsidR="00DF5E86" w:rsidRPr="00C36920">
              <w:rPr>
                <w:rFonts w:ascii="Avenir Next" w:eastAsia="MS Gothic" w:hAnsi="Avenir Next" w:cs="Arial"/>
                <w:bCs/>
                <w:color w:val="000000"/>
                <w:sz w:val="18"/>
                <w:szCs w:val="18"/>
              </w:rPr>
              <w:t>Sq.</w:t>
            </w:r>
            <w:r w:rsidRPr="00C36920">
              <w:rPr>
                <w:rFonts w:ascii="Avenir Next" w:eastAsia="MS Gothic" w:hAnsi="Avenir Next" w:cs="Arial"/>
                <w:bCs/>
                <w:color w:val="000000"/>
                <w:sz w:val="18"/>
                <w:szCs w:val="18"/>
              </w:rPr>
              <w:t xml:space="preserve"> </w:t>
            </w:r>
            <w:r w:rsidR="00DF5E86" w:rsidRPr="00C36920">
              <w:rPr>
                <w:rFonts w:ascii="Avenir Next" w:eastAsia="MS Gothic" w:hAnsi="Avenir Next" w:cs="Arial"/>
                <w:bCs/>
                <w:color w:val="000000"/>
                <w:sz w:val="18"/>
                <w:szCs w:val="18"/>
              </w:rPr>
              <w:t>Ft.</w:t>
            </w:r>
          </w:p>
        </w:tc>
        <w:tc>
          <w:tcPr>
            <w:tcW w:w="3544" w:type="dxa"/>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tcPr>
          <w:p w14:paraId="5A0D2341" w14:textId="7A173B97" w:rsidR="004E2F5D" w:rsidRPr="00C36920" w:rsidRDefault="00EE31CF" w:rsidP="004E2F5D">
            <w:pPr>
              <w:pStyle w:val="NormalWeb"/>
              <w:spacing w:before="0" w:beforeAutospacing="0" w:after="0" w:afterAutospacing="0"/>
              <w:rPr>
                <w:rFonts w:ascii="Avenir Next" w:eastAsia="MS Gothic" w:hAnsi="Avenir Next" w:cs="Arial"/>
                <w:color w:val="000000"/>
                <w:sz w:val="18"/>
                <w:szCs w:val="18"/>
              </w:rPr>
            </w:pPr>
            <w:r w:rsidRPr="00C36920">
              <w:rPr>
                <w:rFonts w:ascii="Avenir Next" w:eastAsia="MS Gothic" w:hAnsi="Avenir Next" w:cs="Arial"/>
                <w:color w:val="000000"/>
                <w:sz w:val="18"/>
                <w:szCs w:val="18"/>
              </w:rPr>
              <w:t xml:space="preserve">Total Service Area in </w:t>
            </w:r>
            <w:r w:rsidR="00DF5E86" w:rsidRPr="00C36920">
              <w:rPr>
                <w:rFonts w:ascii="Avenir Next" w:eastAsia="MS Gothic" w:hAnsi="Avenir Next" w:cs="Arial"/>
                <w:color w:val="000000"/>
                <w:sz w:val="18"/>
                <w:szCs w:val="18"/>
              </w:rPr>
              <w:t>Sq.</w:t>
            </w:r>
            <w:r w:rsidRPr="00C36920">
              <w:rPr>
                <w:rFonts w:ascii="Avenir Next" w:eastAsia="MS Gothic" w:hAnsi="Avenir Next" w:cs="Arial"/>
                <w:color w:val="000000"/>
                <w:sz w:val="18"/>
                <w:szCs w:val="18"/>
              </w:rPr>
              <w:t xml:space="preserve"> </w:t>
            </w:r>
            <w:r w:rsidR="00DF5E86" w:rsidRPr="00C36920">
              <w:rPr>
                <w:rFonts w:ascii="Avenir Next" w:eastAsia="MS Gothic" w:hAnsi="Avenir Next" w:cs="Arial"/>
                <w:color w:val="000000"/>
                <w:sz w:val="18"/>
                <w:szCs w:val="18"/>
              </w:rPr>
              <w:t>Ft.</w:t>
            </w:r>
          </w:p>
        </w:tc>
      </w:tr>
    </w:tbl>
    <w:p w14:paraId="529896FE" w14:textId="77777777" w:rsidR="00FF10A8" w:rsidRPr="00C36920" w:rsidRDefault="00FF10A8">
      <w:pPr>
        <w:rPr>
          <w:rFonts w:ascii="Avenir Next" w:hAnsi="Avenir Next" w:cs="Arial"/>
          <w:sz w:val="2"/>
          <w:szCs w:val="2"/>
        </w:rPr>
      </w:pPr>
    </w:p>
    <w:tbl>
      <w:tblPr>
        <w:tblW w:w="10373" w:type="dxa"/>
        <w:tblCellMar>
          <w:top w:w="15" w:type="dxa"/>
          <w:left w:w="15" w:type="dxa"/>
          <w:bottom w:w="15" w:type="dxa"/>
          <w:right w:w="15" w:type="dxa"/>
        </w:tblCellMar>
        <w:tblLook w:val="04A0" w:firstRow="1" w:lastRow="0" w:firstColumn="1" w:lastColumn="0" w:noHBand="0" w:noVBand="1"/>
      </w:tblPr>
      <w:tblGrid>
        <w:gridCol w:w="1838"/>
        <w:gridCol w:w="1843"/>
        <w:gridCol w:w="1276"/>
        <w:gridCol w:w="5416"/>
      </w:tblGrid>
      <w:tr w:rsidR="004E2F5D" w:rsidRPr="00C36920" w14:paraId="11FFBB15" w14:textId="77777777" w:rsidTr="00C36920">
        <w:trPr>
          <w:trHeight w:val="500"/>
        </w:trPr>
        <w:tc>
          <w:tcPr>
            <w:tcW w:w="10373" w:type="dxa"/>
            <w:gridSpan w:val="4"/>
            <w:tcBorders>
              <w:top w:val="single" w:sz="4" w:space="0" w:color="943734"/>
              <w:left w:val="single" w:sz="4" w:space="0" w:color="943734"/>
              <w:bottom w:val="single" w:sz="4" w:space="0" w:color="943734"/>
              <w:right w:val="single" w:sz="4" w:space="0" w:color="943734"/>
            </w:tcBorders>
            <w:shd w:val="clear" w:color="auto" w:fill="943734"/>
            <w:tcMar>
              <w:top w:w="0" w:type="dxa"/>
              <w:left w:w="115" w:type="dxa"/>
              <w:bottom w:w="0" w:type="dxa"/>
              <w:right w:w="115" w:type="dxa"/>
            </w:tcMar>
            <w:vAlign w:val="center"/>
            <w:hideMark/>
          </w:tcPr>
          <w:p w14:paraId="6D8492C7" w14:textId="64EAE2BF" w:rsidR="004E2F5D" w:rsidRPr="00C36920" w:rsidRDefault="00823BCF" w:rsidP="00311824">
            <w:pPr>
              <w:pStyle w:val="NormalWeb"/>
              <w:spacing w:before="0" w:beforeAutospacing="0" w:after="0" w:afterAutospacing="0"/>
              <w:rPr>
                <w:rFonts w:ascii="Avenir Next" w:hAnsi="Avenir Next" w:cs="Arial"/>
                <w:b/>
                <w:color w:val="FFFFFF" w:themeColor="background1"/>
                <w:sz w:val="18"/>
                <w:szCs w:val="18"/>
              </w:rPr>
            </w:pPr>
            <w:r>
              <w:rPr>
                <w:rFonts w:ascii="Avenir Next" w:eastAsia="Times New Roman" w:hAnsi="Avenir Next" w:cs="Arial"/>
                <w:b/>
                <w:color w:val="FFFFFF" w:themeColor="background1"/>
                <w:sz w:val="18"/>
                <w:szCs w:val="18"/>
              </w:rPr>
              <w:t>SHOPPING CENTRE</w:t>
            </w:r>
            <w:r w:rsidR="00436314" w:rsidRPr="00C36920">
              <w:rPr>
                <w:rFonts w:ascii="Avenir Next" w:eastAsia="Times New Roman" w:hAnsi="Avenir Next" w:cs="Arial"/>
                <w:b/>
                <w:color w:val="FFFFFF" w:themeColor="background1"/>
                <w:sz w:val="18"/>
                <w:szCs w:val="18"/>
              </w:rPr>
              <w:t xml:space="preserve"> TYPE – PLEASE TICK MARK AND MENTION %</w:t>
            </w:r>
          </w:p>
        </w:tc>
      </w:tr>
      <w:tr w:rsidR="00823BCF" w:rsidRPr="00C36920" w14:paraId="72638502" w14:textId="77777777" w:rsidTr="00823BCF">
        <w:trPr>
          <w:trHeight w:val="280"/>
        </w:trPr>
        <w:tc>
          <w:tcPr>
            <w:tcW w:w="1838" w:type="dxa"/>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hideMark/>
          </w:tcPr>
          <w:p w14:paraId="1AB8BF91" w14:textId="17B1B67C" w:rsidR="00823BCF" w:rsidRPr="00C36920" w:rsidRDefault="00823BCF" w:rsidP="00CA7B8C">
            <w:pPr>
              <w:pStyle w:val="NormalWeb"/>
              <w:spacing w:before="0" w:beforeAutospacing="0" w:after="0" w:afterAutospacing="0"/>
              <w:rPr>
                <w:rFonts w:ascii="Avenir Next" w:hAnsi="Avenir Next" w:cs="Arial"/>
                <w:sz w:val="18"/>
                <w:szCs w:val="18"/>
              </w:rPr>
            </w:pPr>
            <w:r w:rsidRPr="00823BCF">
              <w:rPr>
                <w:rFonts w:ascii="Segoe UI Symbol" w:eastAsia="MS Gothic" w:hAnsi="Segoe UI Symbol" w:cs="Segoe UI Symbol"/>
                <w:b/>
                <w:bCs/>
                <w:color w:val="000000"/>
                <w:sz w:val="18"/>
                <w:szCs w:val="18"/>
              </w:rPr>
              <w:t>☐</w:t>
            </w:r>
            <w:r w:rsidRPr="00823BCF">
              <w:rPr>
                <w:rFonts w:ascii="Avenir Next" w:hAnsi="Avenir Next" w:cs="Arial"/>
                <w:b/>
                <w:bCs/>
                <w:color w:val="000000"/>
                <w:sz w:val="18"/>
                <w:szCs w:val="18"/>
              </w:rPr>
              <w:t xml:space="preserve"> </w:t>
            </w:r>
            <w:r w:rsidRPr="00C36920">
              <w:rPr>
                <w:rFonts w:ascii="Avenir Next" w:hAnsi="Avenir Next" w:cs="Arial"/>
                <w:color w:val="000000"/>
                <w:sz w:val="18"/>
                <w:szCs w:val="18"/>
              </w:rPr>
              <w:t>Leased</w:t>
            </w:r>
          </w:p>
        </w:tc>
        <w:tc>
          <w:tcPr>
            <w:tcW w:w="1843" w:type="dxa"/>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hideMark/>
          </w:tcPr>
          <w:p w14:paraId="3C99D439" w14:textId="5713E9BC" w:rsidR="00823BCF" w:rsidRPr="00C36920" w:rsidRDefault="00823BCF" w:rsidP="00CA7B8C">
            <w:pPr>
              <w:pStyle w:val="NormalWeb"/>
              <w:spacing w:before="0" w:beforeAutospacing="0" w:after="0" w:afterAutospacing="0"/>
              <w:rPr>
                <w:rFonts w:ascii="Avenir Next" w:hAnsi="Avenir Next" w:cs="Arial"/>
                <w:sz w:val="18"/>
                <w:szCs w:val="18"/>
              </w:rPr>
            </w:pPr>
            <w:r w:rsidRPr="00C36920">
              <w:rPr>
                <w:rFonts w:ascii="Segoe UI Symbol" w:eastAsia="MS Gothic" w:hAnsi="Segoe UI Symbol" w:cs="Segoe UI Symbol"/>
                <w:b/>
                <w:bCs/>
                <w:color w:val="000000"/>
                <w:sz w:val="18"/>
                <w:szCs w:val="18"/>
              </w:rPr>
              <w:t>☐</w:t>
            </w:r>
            <w:r>
              <w:rPr>
                <w:rFonts w:ascii="Segoe UI Symbol" w:eastAsia="MS Gothic" w:hAnsi="Segoe UI Symbol" w:cs="Segoe UI Symbol"/>
                <w:b/>
                <w:bCs/>
                <w:color w:val="000000"/>
                <w:sz w:val="18"/>
                <w:szCs w:val="18"/>
              </w:rPr>
              <w:t xml:space="preserve"> </w:t>
            </w:r>
            <w:r w:rsidRPr="00C36920">
              <w:rPr>
                <w:rFonts w:ascii="Avenir Next" w:hAnsi="Avenir Next" w:cs="Arial"/>
                <w:color w:val="000000"/>
                <w:sz w:val="18"/>
                <w:szCs w:val="18"/>
              </w:rPr>
              <w:t>Partly Sold</w:t>
            </w:r>
          </w:p>
        </w:tc>
        <w:tc>
          <w:tcPr>
            <w:tcW w:w="1276" w:type="dxa"/>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hideMark/>
          </w:tcPr>
          <w:p w14:paraId="3129F9E3" w14:textId="77777777" w:rsidR="00823BCF" w:rsidRPr="00C36920" w:rsidRDefault="00823BCF" w:rsidP="00CA7B8C">
            <w:pPr>
              <w:pStyle w:val="NormalWeb"/>
              <w:spacing w:before="0" w:beforeAutospacing="0" w:after="0" w:afterAutospacing="0"/>
              <w:rPr>
                <w:rFonts w:ascii="Avenir Next" w:hAnsi="Avenir Next" w:cs="Arial"/>
                <w:sz w:val="18"/>
                <w:szCs w:val="18"/>
              </w:rPr>
            </w:pPr>
            <w:r w:rsidRPr="00823BCF">
              <w:rPr>
                <w:rFonts w:ascii="Segoe UI Symbol" w:eastAsia="MS Gothic" w:hAnsi="Segoe UI Symbol" w:cs="Segoe UI Symbol"/>
                <w:b/>
                <w:bCs/>
                <w:color w:val="000000"/>
                <w:sz w:val="18"/>
                <w:szCs w:val="18"/>
              </w:rPr>
              <w:t>☐</w:t>
            </w:r>
            <w:r w:rsidRPr="00C36920">
              <w:rPr>
                <w:rFonts w:ascii="Avenir Next" w:hAnsi="Avenir Next" w:cs="Arial"/>
                <w:color w:val="000000"/>
                <w:sz w:val="18"/>
                <w:szCs w:val="18"/>
              </w:rPr>
              <w:t xml:space="preserve"> Strata</w:t>
            </w:r>
          </w:p>
        </w:tc>
        <w:tc>
          <w:tcPr>
            <w:tcW w:w="5416" w:type="dxa"/>
            <w:tcBorders>
              <w:top w:val="single" w:sz="4" w:space="0" w:color="943734"/>
              <w:left w:val="single" w:sz="4" w:space="0" w:color="943734"/>
              <w:bottom w:val="single" w:sz="4" w:space="0" w:color="943734"/>
              <w:right w:val="single" w:sz="4" w:space="0" w:color="943734"/>
            </w:tcBorders>
          </w:tcPr>
          <w:p w14:paraId="746F7189" w14:textId="108290E7" w:rsidR="00823BCF" w:rsidRPr="00823BCF" w:rsidRDefault="00823BCF" w:rsidP="00CA7B8C">
            <w:pPr>
              <w:pStyle w:val="NormalWeb"/>
              <w:spacing w:before="0" w:beforeAutospacing="0" w:after="0" w:afterAutospacing="0"/>
              <w:rPr>
                <w:rFonts w:ascii="Avenir Next" w:hAnsi="Avenir Next" w:cs="Arial"/>
                <w:b/>
                <w:bCs/>
                <w:sz w:val="18"/>
                <w:szCs w:val="18"/>
              </w:rPr>
            </w:pPr>
            <w:r w:rsidRPr="00823BCF">
              <w:rPr>
                <w:rFonts w:ascii="Segoe UI Symbol" w:hAnsi="Segoe UI Symbol" w:cs="Segoe UI Symbol"/>
                <w:b/>
                <w:bCs/>
                <w:sz w:val="18"/>
                <w:szCs w:val="18"/>
              </w:rPr>
              <w:t>☐</w:t>
            </w:r>
            <w:r w:rsidRPr="00823BCF">
              <w:rPr>
                <w:rFonts w:ascii="Avenir Next" w:hAnsi="Avenir Next"/>
                <w:b/>
                <w:bCs/>
                <w:sz w:val="18"/>
                <w:szCs w:val="18"/>
              </w:rPr>
              <w:t xml:space="preserve"> </w:t>
            </w:r>
            <w:r w:rsidRPr="00823BCF">
              <w:rPr>
                <w:rStyle w:val="Strong"/>
                <w:rFonts w:ascii="Avenir Next" w:hAnsi="Avenir Next"/>
                <w:b w:val="0"/>
                <w:bCs w:val="0"/>
                <w:sz w:val="18"/>
                <w:szCs w:val="18"/>
              </w:rPr>
              <w:t>Other – Please specify:</w:t>
            </w:r>
          </w:p>
        </w:tc>
      </w:tr>
    </w:tbl>
    <w:p w14:paraId="55826367" w14:textId="77777777" w:rsidR="00264692" w:rsidRPr="00C36920" w:rsidRDefault="00264692" w:rsidP="00264692">
      <w:pPr>
        <w:rPr>
          <w:rFonts w:ascii="Avenir Next" w:hAnsi="Avenir Next" w:cs="Arial"/>
          <w:sz w:val="2"/>
          <w:szCs w:val="2"/>
        </w:rPr>
      </w:pPr>
    </w:p>
    <w:tbl>
      <w:tblPr>
        <w:tblW w:w="10343" w:type="dxa"/>
        <w:tblCellMar>
          <w:top w:w="15" w:type="dxa"/>
          <w:left w:w="15" w:type="dxa"/>
          <w:bottom w:w="15" w:type="dxa"/>
          <w:right w:w="15" w:type="dxa"/>
        </w:tblCellMar>
        <w:tblLook w:val="04A0" w:firstRow="1" w:lastRow="0" w:firstColumn="1" w:lastColumn="0" w:noHBand="0" w:noVBand="1"/>
      </w:tblPr>
      <w:tblGrid>
        <w:gridCol w:w="2937"/>
        <w:gridCol w:w="3434"/>
        <w:gridCol w:w="3972"/>
      </w:tblGrid>
      <w:tr w:rsidR="00264692" w:rsidRPr="00C36920" w14:paraId="6AF4B249" w14:textId="77777777" w:rsidTr="00C36920">
        <w:trPr>
          <w:trHeight w:val="500"/>
        </w:trPr>
        <w:tc>
          <w:tcPr>
            <w:tcW w:w="10343" w:type="dxa"/>
            <w:gridSpan w:val="3"/>
            <w:tcBorders>
              <w:top w:val="single" w:sz="4" w:space="0" w:color="943734"/>
              <w:left w:val="single" w:sz="4" w:space="0" w:color="943734"/>
              <w:bottom w:val="single" w:sz="4" w:space="0" w:color="943734"/>
              <w:right w:val="single" w:sz="4" w:space="0" w:color="943734"/>
            </w:tcBorders>
            <w:shd w:val="clear" w:color="auto" w:fill="943734"/>
            <w:tcMar>
              <w:top w:w="0" w:type="dxa"/>
              <w:left w:w="115" w:type="dxa"/>
              <w:bottom w:w="0" w:type="dxa"/>
              <w:right w:w="115" w:type="dxa"/>
            </w:tcMar>
            <w:vAlign w:val="center"/>
            <w:hideMark/>
          </w:tcPr>
          <w:p w14:paraId="062C4235" w14:textId="2706FC11" w:rsidR="00264692" w:rsidRPr="00C36920" w:rsidRDefault="00436314" w:rsidP="00B66B00">
            <w:pPr>
              <w:pStyle w:val="NormalWeb"/>
              <w:spacing w:before="0" w:beforeAutospacing="0" w:after="0" w:afterAutospacing="0"/>
              <w:rPr>
                <w:rFonts w:ascii="Avenir Next" w:hAnsi="Avenir Next" w:cs="Arial"/>
                <w:b/>
                <w:color w:val="FFFFFF" w:themeColor="background1"/>
                <w:sz w:val="18"/>
                <w:szCs w:val="18"/>
              </w:rPr>
            </w:pPr>
            <w:r w:rsidRPr="00C36920">
              <w:rPr>
                <w:rFonts w:ascii="Avenir Next" w:eastAsia="Times New Roman" w:hAnsi="Avenir Next" w:cs="Arial"/>
                <w:b/>
                <w:color w:val="FFFFFF" w:themeColor="background1"/>
                <w:sz w:val="18"/>
                <w:szCs w:val="18"/>
              </w:rPr>
              <w:t xml:space="preserve">TOTAL NO. OF TENANTS </w:t>
            </w:r>
          </w:p>
        </w:tc>
      </w:tr>
      <w:tr w:rsidR="00264692" w:rsidRPr="00C36920" w14:paraId="4B091FB7" w14:textId="77777777" w:rsidTr="00C36920">
        <w:trPr>
          <w:trHeight w:val="280"/>
        </w:trPr>
        <w:tc>
          <w:tcPr>
            <w:tcW w:w="2937" w:type="dxa"/>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hideMark/>
          </w:tcPr>
          <w:p w14:paraId="48687BDA" w14:textId="558C26C0" w:rsidR="00264692" w:rsidRPr="00C36920" w:rsidRDefault="00B66B00" w:rsidP="00264692">
            <w:pPr>
              <w:pStyle w:val="NormalWeb"/>
              <w:spacing w:before="0" w:beforeAutospacing="0" w:after="0" w:afterAutospacing="0"/>
              <w:rPr>
                <w:rFonts w:ascii="Avenir Next" w:hAnsi="Avenir Next" w:cs="Arial"/>
                <w:sz w:val="18"/>
                <w:szCs w:val="18"/>
              </w:rPr>
            </w:pPr>
            <w:r w:rsidRPr="00C36920">
              <w:rPr>
                <w:rFonts w:ascii="Avenir Next" w:eastAsia="MS Gothic" w:hAnsi="Avenir Next" w:cs="Arial"/>
                <w:color w:val="000000"/>
                <w:sz w:val="18"/>
                <w:szCs w:val="18"/>
              </w:rPr>
              <w:t>No.</w:t>
            </w:r>
            <w:r w:rsidR="00823BCF">
              <w:rPr>
                <w:rFonts w:ascii="Avenir Next" w:eastAsia="MS Gothic" w:hAnsi="Avenir Next" w:cs="Arial"/>
                <w:color w:val="000000"/>
                <w:sz w:val="18"/>
                <w:szCs w:val="18"/>
              </w:rPr>
              <w:t xml:space="preserve"> </w:t>
            </w:r>
            <w:r w:rsidRPr="00C36920">
              <w:rPr>
                <w:rFonts w:ascii="Avenir Next" w:eastAsia="MS Gothic" w:hAnsi="Avenir Next" w:cs="Arial"/>
                <w:color w:val="000000"/>
                <w:sz w:val="18"/>
                <w:szCs w:val="18"/>
              </w:rPr>
              <w:t>of Anchors</w:t>
            </w:r>
          </w:p>
        </w:tc>
        <w:tc>
          <w:tcPr>
            <w:tcW w:w="3434" w:type="dxa"/>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hideMark/>
          </w:tcPr>
          <w:p w14:paraId="6B64323C" w14:textId="22F3FBE3" w:rsidR="00264692" w:rsidRPr="00C36920" w:rsidRDefault="00B66B00" w:rsidP="00264692">
            <w:pPr>
              <w:pStyle w:val="NormalWeb"/>
              <w:spacing w:before="0" w:beforeAutospacing="0" w:after="0" w:afterAutospacing="0"/>
              <w:rPr>
                <w:rFonts w:ascii="Avenir Next" w:hAnsi="Avenir Next" w:cs="Arial"/>
                <w:sz w:val="18"/>
                <w:szCs w:val="18"/>
              </w:rPr>
            </w:pPr>
            <w:r w:rsidRPr="00C36920">
              <w:rPr>
                <w:rFonts w:ascii="Avenir Next" w:eastAsia="MS Gothic" w:hAnsi="Avenir Next" w:cs="Arial"/>
                <w:bCs/>
                <w:color w:val="000000"/>
                <w:sz w:val="18"/>
                <w:szCs w:val="18"/>
              </w:rPr>
              <w:t>No. of Vanilla Stores</w:t>
            </w:r>
          </w:p>
        </w:tc>
        <w:tc>
          <w:tcPr>
            <w:tcW w:w="3972" w:type="dxa"/>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hideMark/>
          </w:tcPr>
          <w:p w14:paraId="7DE8120B" w14:textId="0988AD54" w:rsidR="00264692" w:rsidRPr="00C36920" w:rsidRDefault="00B66B00" w:rsidP="00264692">
            <w:pPr>
              <w:pStyle w:val="NormalWeb"/>
              <w:spacing w:before="0" w:beforeAutospacing="0" w:after="0" w:afterAutospacing="0"/>
              <w:rPr>
                <w:rFonts w:ascii="Avenir Next" w:hAnsi="Avenir Next" w:cs="Arial"/>
                <w:sz w:val="18"/>
                <w:szCs w:val="18"/>
              </w:rPr>
            </w:pPr>
            <w:r w:rsidRPr="00C36920">
              <w:rPr>
                <w:rFonts w:ascii="Avenir Next" w:eastAsia="MS Gothic" w:hAnsi="Avenir Next" w:cs="Arial"/>
                <w:color w:val="000000"/>
                <w:sz w:val="18"/>
                <w:szCs w:val="18"/>
              </w:rPr>
              <w:t>No. of Kiosks</w:t>
            </w:r>
          </w:p>
        </w:tc>
      </w:tr>
    </w:tbl>
    <w:p w14:paraId="72D2C4A9" w14:textId="6641465C" w:rsidR="00264692" w:rsidRPr="00C36920" w:rsidRDefault="00264692" w:rsidP="00311824">
      <w:pPr>
        <w:rPr>
          <w:rFonts w:ascii="Avenir Next" w:hAnsi="Avenir Next" w:cs="Arial"/>
          <w:sz w:val="2"/>
          <w:szCs w:val="2"/>
        </w:rPr>
      </w:pPr>
    </w:p>
    <w:tbl>
      <w:tblPr>
        <w:tblW w:w="10343" w:type="dxa"/>
        <w:tblCellMar>
          <w:top w:w="15" w:type="dxa"/>
          <w:left w:w="15" w:type="dxa"/>
          <w:bottom w:w="15" w:type="dxa"/>
          <w:right w:w="15" w:type="dxa"/>
        </w:tblCellMar>
        <w:tblLook w:val="04A0" w:firstRow="1" w:lastRow="0" w:firstColumn="1" w:lastColumn="0" w:noHBand="0" w:noVBand="1"/>
      </w:tblPr>
      <w:tblGrid>
        <w:gridCol w:w="2939"/>
        <w:gridCol w:w="3440"/>
        <w:gridCol w:w="3964"/>
      </w:tblGrid>
      <w:tr w:rsidR="003420EE" w:rsidRPr="00C36920" w14:paraId="12FB66DC" w14:textId="77777777" w:rsidTr="00C36920">
        <w:trPr>
          <w:trHeight w:val="431"/>
        </w:trPr>
        <w:tc>
          <w:tcPr>
            <w:tcW w:w="10343" w:type="dxa"/>
            <w:gridSpan w:val="3"/>
            <w:tcBorders>
              <w:top w:val="single" w:sz="4" w:space="0" w:color="943734"/>
              <w:left w:val="single" w:sz="4" w:space="0" w:color="943734"/>
              <w:bottom w:val="single" w:sz="4" w:space="0" w:color="943734"/>
              <w:right w:val="single" w:sz="4" w:space="0" w:color="943734"/>
            </w:tcBorders>
            <w:shd w:val="clear" w:color="auto" w:fill="943734"/>
            <w:tcMar>
              <w:top w:w="0" w:type="dxa"/>
              <w:left w:w="115" w:type="dxa"/>
              <w:bottom w:w="0" w:type="dxa"/>
              <w:right w:w="115" w:type="dxa"/>
            </w:tcMar>
            <w:vAlign w:val="center"/>
            <w:hideMark/>
          </w:tcPr>
          <w:p w14:paraId="030286D6" w14:textId="048ADE63" w:rsidR="003420EE" w:rsidRPr="00C36920" w:rsidRDefault="00436314" w:rsidP="003420EE">
            <w:pPr>
              <w:pStyle w:val="NormalWeb"/>
              <w:spacing w:before="0" w:beforeAutospacing="0" w:after="0" w:afterAutospacing="0"/>
              <w:rPr>
                <w:rFonts w:ascii="Avenir Next" w:hAnsi="Avenir Next" w:cs="Arial"/>
                <w:b/>
                <w:color w:val="FFFFFF" w:themeColor="background1"/>
                <w:sz w:val="18"/>
                <w:szCs w:val="18"/>
              </w:rPr>
            </w:pPr>
            <w:r w:rsidRPr="00C36920">
              <w:rPr>
                <w:rFonts w:ascii="Avenir Next" w:eastAsia="Times New Roman" w:hAnsi="Avenir Next" w:cs="Arial"/>
                <w:b/>
                <w:color w:val="FFFFFF" w:themeColor="background1"/>
                <w:sz w:val="18"/>
                <w:szCs w:val="18"/>
              </w:rPr>
              <w:t xml:space="preserve">FOOTFALLS </w:t>
            </w:r>
          </w:p>
        </w:tc>
      </w:tr>
      <w:tr w:rsidR="003420EE" w:rsidRPr="00C36920" w14:paraId="06BF13F8" w14:textId="77777777" w:rsidTr="00C36920">
        <w:trPr>
          <w:trHeight w:val="280"/>
        </w:trPr>
        <w:tc>
          <w:tcPr>
            <w:tcW w:w="2939" w:type="dxa"/>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hideMark/>
          </w:tcPr>
          <w:p w14:paraId="51A5B25B" w14:textId="64C2FE46" w:rsidR="003420EE" w:rsidRPr="00823BCF" w:rsidRDefault="00823BCF" w:rsidP="003420EE">
            <w:pPr>
              <w:pStyle w:val="NormalWeb"/>
              <w:spacing w:before="0" w:beforeAutospacing="0" w:after="0" w:afterAutospacing="0"/>
              <w:rPr>
                <w:rFonts w:ascii="Avenir Next" w:hAnsi="Avenir Next" w:cs="Arial"/>
                <w:sz w:val="18"/>
                <w:szCs w:val="18"/>
              </w:rPr>
            </w:pPr>
            <w:r w:rsidRPr="00823BCF">
              <w:rPr>
                <w:rFonts w:ascii="Avenir Next" w:hAnsi="Avenir Next"/>
                <w:sz w:val="18"/>
                <w:szCs w:val="18"/>
              </w:rPr>
              <w:t>Average Weekday Footfall</w:t>
            </w:r>
          </w:p>
        </w:tc>
        <w:tc>
          <w:tcPr>
            <w:tcW w:w="3440" w:type="dxa"/>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hideMark/>
          </w:tcPr>
          <w:p w14:paraId="5CB832E2" w14:textId="5AA61E0D" w:rsidR="003420EE" w:rsidRPr="00823BCF" w:rsidRDefault="00823BCF" w:rsidP="003420EE">
            <w:pPr>
              <w:pStyle w:val="NormalWeb"/>
              <w:spacing w:before="0" w:beforeAutospacing="0" w:after="0" w:afterAutospacing="0"/>
              <w:rPr>
                <w:rFonts w:ascii="Avenir Next" w:hAnsi="Avenir Next" w:cs="Arial"/>
                <w:sz w:val="18"/>
                <w:szCs w:val="18"/>
              </w:rPr>
            </w:pPr>
            <w:r w:rsidRPr="00823BCF">
              <w:rPr>
                <w:rFonts w:ascii="Avenir Next" w:hAnsi="Avenir Next"/>
                <w:sz w:val="18"/>
                <w:szCs w:val="18"/>
              </w:rPr>
              <w:t>Average Weekend Footfall</w:t>
            </w:r>
          </w:p>
        </w:tc>
        <w:tc>
          <w:tcPr>
            <w:tcW w:w="3964" w:type="dxa"/>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hideMark/>
          </w:tcPr>
          <w:p w14:paraId="21850289" w14:textId="70AA7A10" w:rsidR="003420EE" w:rsidRPr="00823BCF" w:rsidRDefault="00823BCF" w:rsidP="003420EE">
            <w:pPr>
              <w:pStyle w:val="NormalWeb"/>
              <w:spacing w:before="0" w:beforeAutospacing="0" w:after="0" w:afterAutospacing="0"/>
              <w:rPr>
                <w:rFonts w:ascii="Avenir Next" w:hAnsi="Avenir Next" w:cs="Arial"/>
                <w:sz w:val="18"/>
                <w:szCs w:val="18"/>
              </w:rPr>
            </w:pPr>
            <w:r w:rsidRPr="00823BCF">
              <w:rPr>
                <w:rFonts w:ascii="Avenir Next" w:hAnsi="Avenir Next"/>
                <w:sz w:val="18"/>
                <w:szCs w:val="18"/>
              </w:rPr>
              <w:t>Peak Daily Footfall</w:t>
            </w:r>
          </w:p>
        </w:tc>
      </w:tr>
    </w:tbl>
    <w:p w14:paraId="28C774D3" w14:textId="5719A462" w:rsidR="003420EE" w:rsidRPr="00C36920" w:rsidRDefault="003420EE" w:rsidP="00311824">
      <w:pPr>
        <w:rPr>
          <w:rFonts w:ascii="Avenir Next" w:hAnsi="Avenir Next" w:cs="Arial"/>
          <w:sz w:val="2"/>
          <w:szCs w:val="2"/>
        </w:rPr>
      </w:pPr>
    </w:p>
    <w:tbl>
      <w:tblPr>
        <w:tblW w:w="10343" w:type="dxa"/>
        <w:tblCellMar>
          <w:top w:w="15" w:type="dxa"/>
          <w:left w:w="15" w:type="dxa"/>
          <w:bottom w:w="15" w:type="dxa"/>
          <w:right w:w="15" w:type="dxa"/>
        </w:tblCellMar>
        <w:tblLook w:val="04A0" w:firstRow="1" w:lastRow="0" w:firstColumn="1" w:lastColumn="0" w:noHBand="0" w:noVBand="1"/>
      </w:tblPr>
      <w:tblGrid>
        <w:gridCol w:w="2995"/>
        <w:gridCol w:w="3379"/>
        <w:gridCol w:w="1338"/>
        <w:gridCol w:w="2631"/>
      </w:tblGrid>
      <w:tr w:rsidR="00EE31CF" w:rsidRPr="00C36920" w14:paraId="437B2ECC" w14:textId="77777777" w:rsidTr="00823BCF">
        <w:trPr>
          <w:trHeight w:val="368"/>
        </w:trPr>
        <w:tc>
          <w:tcPr>
            <w:tcW w:w="6374" w:type="dxa"/>
            <w:gridSpan w:val="2"/>
            <w:tcBorders>
              <w:top w:val="single" w:sz="4" w:space="0" w:color="943734"/>
              <w:left w:val="single" w:sz="4" w:space="0" w:color="943734"/>
              <w:bottom w:val="single" w:sz="4" w:space="0" w:color="943734"/>
              <w:right w:val="single" w:sz="4" w:space="0" w:color="943734"/>
            </w:tcBorders>
            <w:shd w:val="clear" w:color="auto" w:fill="943734"/>
            <w:tcMar>
              <w:top w:w="0" w:type="dxa"/>
              <w:left w:w="115" w:type="dxa"/>
              <w:bottom w:w="0" w:type="dxa"/>
              <w:right w:w="115" w:type="dxa"/>
            </w:tcMar>
            <w:vAlign w:val="center"/>
            <w:hideMark/>
          </w:tcPr>
          <w:p w14:paraId="50AA729C" w14:textId="04904A81" w:rsidR="00EE31CF" w:rsidRPr="00C36920" w:rsidRDefault="00EE31CF" w:rsidP="00311824">
            <w:pPr>
              <w:pStyle w:val="NormalWeb"/>
              <w:spacing w:before="0" w:beforeAutospacing="0" w:after="0" w:afterAutospacing="0"/>
              <w:rPr>
                <w:rFonts w:ascii="Avenir Next" w:hAnsi="Avenir Next" w:cs="Arial"/>
                <w:b/>
                <w:color w:val="FFFFFF" w:themeColor="background1"/>
                <w:sz w:val="18"/>
                <w:szCs w:val="18"/>
              </w:rPr>
            </w:pPr>
            <w:r w:rsidRPr="00C36920">
              <w:rPr>
                <w:rFonts w:ascii="Avenir Next" w:eastAsia="Times New Roman" w:hAnsi="Avenir Next" w:cs="Arial"/>
                <w:b/>
                <w:color w:val="FFFFFF" w:themeColor="background1"/>
                <w:sz w:val="18"/>
                <w:szCs w:val="18"/>
              </w:rPr>
              <w:t xml:space="preserve">SPACE ALLOCATION – </w:t>
            </w:r>
            <w:r w:rsidR="00823BCF" w:rsidRPr="00823BCF">
              <w:rPr>
                <w:rFonts w:ascii="Avenir Next" w:hAnsi="Avenir Next"/>
                <w:b/>
                <w:bCs/>
                <w:color w:val="FFFFFF" w:themeColor="background1"/>
                <w:sz w:val="18"/>
                <w:szCs w:val="18"/>
              </w:rPr>
              <w:t xml:space="preserve">PLEASE INDICATE APPROXIMATE % OF </w:t>
            </w:r>
            <w:r w:rsidR="00823BCF" w:rsidRPr="00823BCF">
              <w:rPr>
                <w:rFonts w:ascii="Avenir Next" w:hAnsi="Avenir Next"/>
                <w:b/>
                <w:bCs/>
                <w:color w:val="FFFFFF" w:themeColor="background1"/>
                <w:sz w:val="18"/>
                <w:szCs w:val="18"/>
              </w:rPr>
              <w:t>GLA</w:t>
            </w:r>
          </w:p>
        </w:tc>
        <w:tc>
          <w:tcPr>
            <w:tcW w:w="3969" w:type="dxa"/>
            <w:gridSpan w:val="2"/>
            <w:tcBorders>
              <w:top w:val="single" w:sz="4" w:space="0" w:color="943734"/>
              <w:left w:val="single" w:sz="4" w:space="0" w:color="943734"/>
              <w:bottom w:val="single" w:sz="4" w:space="0" w:color="943734"/>
              <w:right w:val="single" w:sz="4" w:space="0" w:color="943734"/>
            </w:tcBorders>
            <w:shd w:val="clear" w:color="auto" w:fill="943734"/>
            <w:vAlign w:val="center"/>
          </w:tcPr>
          <w:p w14:paraId="33D9BED8" w14:textId="62014271" w:rsidR="00EE31CF" w:rsidRPr="00C36920" w:rsidRDefault="00EE31CF" w:rsidP="00311824">
            <w:pPr>
              <w:pStyle w:val="NormalWeb"/>
              <w:spacing w:before="0" w:beforeAutospacing="0" w:after="0" w:afterAutospacing="0"/>
              <w:rPr>
                <w:rFonts w:ascii="Avenir Next" w:hAnsi="Avenir Next" w:cs="Arial"/>
                <w:b/>
                <w:color w:val="FFFFFF" w:themeColor="background1"/>
                <w:sz w:val="18"/>
                <w:szCs w:val="18"/>
              </w:rPr>
            </w:pPr>
            <w:r w:rsidRPr="00C36920">
              <w:rPr>
                <w:rFonts w:ascii="Avenir Next" w:eastAsia="MS Gothic" w:hAnsi="Avenir Next" w:cs="Arial"/>
                <w:b/>
                <w:color w:val="FFFFFF" w:themeColor="background1"/>
                <w:sz w:val="18"/>
                <w:szCs w:val="18"/>
              </w:rPr>
              <w:t>MALL OCCUPANCY:       %</w:t>
            </w:r>
          </w:p>
        </w:tc>
      </w:tr>
      <w:tr w:rsidR="00311824" w:rsidRPr="00C36920" w14:paraId="4B55D0D0" w14:textId="77777777" w:rsidTr="00823BCF">
        <w:trPr>
          <w:trHeight w:val="280"/>
        </w:trPr>
        <w:tc>
          <w:tcPr>
            <w:tcW w:w="2995" w:type="dxa"/>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hideMark/>
          </w:tcPr>
          <w:p w14:paraId="67BF2924" w14:textId="481C67E2" w:rsidR="00311824" w:rsidRPr="00C36920" w:rsidRDefault="003420EE" w:rsidP="00311824">
            <w:pPr>
              <w:pStyle w:val="NormalWeb"/>
              <w:spacing w:before="0" w:beforeAutospacing="0" w:after="0" w:afterAutospacing="0"/>
              <w:rPr>
                <w:rFonts w:ascii="Avenir Next" w:hAnsi="Avenir Next" w:cs="Arial"/>
                <w:sz w:val="18"/>
                <w:szCs w:val="18"/>
              </w:rPr>
            </w:pPr>
            <w:r w:rsidRPr="00C36920">
              <w:rPr>
                <w:rFonts w:ascii="Avenir Next" w:eastAsia="Times New Roman" w:hAnsi="Avenir Next" w:cs="Arial"/>
                <w:sz w:val="18"/>
                <w:szCs w:val="18"/>
              </w:rPr>
              <w:t>Fashion &amp; Lifestyle:     %</w:t>
            </w:r>
          </w:p>
        </w:tc>
        <w:tc>
          <w:tcPr>
            <w:tcW w:w="4717" w:type="dxa"/>
            <w:gridSpan w:val="2"/>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hideMark/>
          </w:tcPr>
          <w:p w14:paraId="2B9A2C89" w14:textId="4D360CA3" w:rsidR="00311824" w:rsidRPr="00C36920" w:rsidRDefault="003420EE" w:rsidP="00311824">
            <w:pPr>
              <w:pStyle w:val="NormalWeb"/>
              <w:spacing w:before="0" w:beforeAutospacing="0" w:after="0" w:afterAutospacing="0"/>
              <w:rPr>
                <w:rFonts w:ascii="Avenir Next" w:hAnsi="Avenir Next" w:cs="Arial"/>
                <w:sz w:val="18"/>
                <w:szCs w:val="18"/>
              </w:rPr>
            </w:pPr>
            <w:r w:rsidRPr="00C36920">
              <w:rPr>
                <w:rFonts w:ascii="Avenir Next" w:eastAsia="Times New Roman" w:hAnsi="Avenir Next" w:cs="Arial"/>
                <w:sz w:val="18"/>
                <w:szCs w:val="18"/>
              </w:rPr>
              <w:t>Food &amp; Grocery:     %</w:t>
            </w:r>
          </w:p>
        </w:tc>
        <w:tc>
          <w:tcPr>
            <w:tcW w:w="2631" w:type="dxa"/>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hideMark/>
          </w:tcPr>
          <w:p w14:paraId="54AB512B" w14:textId="60DAC35D" w:rsidR="00311824" w:rsidRPr="00C36920" w:rsidRDefault="003420EE" w:rsidP="00311824">
            <w:pPr>
              <w:pStyle w:val="NormalWeb"/>
              <w:spacing w:before="0" w:beforeAutospacing="0" w:after="0" w:afterAutospacing="0"/>
              <w:rPr>
                <w:rFonts w:ascii="Avenir Next" w:hAnsi="Avenir Next" w:cs="Arial"/>
                <w:sz w:val="18"/>
                <w:szCs w:val="18"/>
              </w:rPr>
            </w:pPr>
            <w:r w:rsidRPr="00C36920">
              <w:rPr>
                <w:rFonts w:ascii="Avenir Next" w:eastAsia="Times New Roman" w:hAnsi="Avenir Next" w:cs="Arial"/>
                <w:sz w:val="18"/>
                <w:szCs w:val="18"/>
              </w:rPr>
              <w:t>Leisure &amp; Entertainment:    %</w:t>
            </w:r>
          </w:p>
        </w:tc>
      </w:tr>
      <w:tr w:rsidR="00311824" w:rsidRPr="00C36920" w14:paraId="6278CBF5" w14:textId="77777777" w:rsidTr="00823BCF">
        <w:trPr>
          <w:trHeight w:val="280"/>
        </w:trPr>
        <w:tc>
          <w:tcPr>
            <w:tcW w:w="2995" w:type="dxa"/>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tcPr>
          <w:p w14:paraId="36388E82" w14:textId="34CC23ED" w:rsidR="00311824" w:rsidRPr="00C36920" w:rsidRDefault="003420EE" w:rsidP="00311824">
            <w:pPr>
              <w:pStyle w:val="NormalWeb"/>
              <w:spacing w:before="0" w:beforeAutospacing="0" w:after="0" w:afterAutospacing="0"/>
              <w:rPr>
                <w:rFonts w:ascii="Avenir Next" w:eastAsia="MS Gothic" w:hAnsi="Avenir Next" w:cs="Arial"/>
                <w:color w:val="000000"/>
                <w:sz w:val="18"/>
                <w:szCs w:val="18"/>
              </w:rPr>
            </w:pPr>
            <w:r w:rsidRPr="00C36920">
              <w:rPr>
                <w:rFonts w:ascii="Avenir Next" w:eastAsia="Times New Roman" w:hAnsi="Avenir Next" w:cs="Arial"/>
                <w:sz w:val="18"/>
                <w:szCs w:val="18"/>
              </w:rPr>
              <w:t>F&amp;B:   %</w:t>
            </w:r>
          </w:p>
        </w:tc>
        <w:tc>
          <w:tcPr>
            <w:tcW w:w="4717" w:type="dxa"/>
            <w:gridSpan w:val="2"/>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tcPr>
          <w:p w14:paraId="32BFEDFD" w14:textId="20707019" w:rsidR="00311824" w:rsidRPr="00C36920" w:rsidRDefault="003420EE" w:rsidP="00311824">
            <w:pPr>
              <w:pStyle w:val="NormalWeb"/>
              <w:spacing w:before="0" w:beforeAutospacing="0" w:after="0" w:afterAutospacing="0"/>
              <w:rPr>
                <w:rFonts w:ascii="Avenir Next" w:eastAsia="MS Gothic" w:hAnsi="Avenir Next" w:cs="Arial"/>
                <w:b/>
                <w:bCs/>
                <w:color w:val="000000"/>
                <w:sz w:val="18"/>
                <w:szCs w:val="18"/>
              </w:rPr>
            </w:pPr>
            <w:r w:rsidRPr="00C36920">
              <w:rPr>
                <w:rFonts w:ascii="Avenir Next" w:eastAsia="Times New Roman" w:hAnsi="Avenir Next" w:cs="Arial"/>
                <w:sz w:val="18"/>
                <w:szCs w:val="18"/>
              </w:rPr>
              <w:t>Home &amp; Electronics:    %</w:t>
            </w:r>
          </w:p>
        </w:tc>
        <w:tc>
          <w:tcPr>
            <w:tcW w:w="2631" w:type="dxa"/>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tcPr>
          <w:p w14:paraId="0819D7CF" w14:textId="0688AF8E" w:rsidR="00311824" w:rsidRPr="00C36920" w:rsidRDefault="003420EE" w:rsidP="00311824">
            <w:pPr>
              <w:pStyle w:val="NormalWeb"/>
              <w:spacing w:before="0" w:beforeAutospacing="0" w:after="0" w:afterAutospacing="0"/>
              <w:rPr>
                <w:rFonts w:ascii="Avenir Next" w:eastAsia="MS Gothic" w:hAnsi="Avenir Next" w:cs="Arial"/>
                <w:color w:val="000000"/>
                <w:sz w:val="18"/>
                <w:szCs w:val="18"/>
              </w:rPr>
            </w:pPr>
            <w:r w:rsidRPr="00C36920">
              <w:rPr>
                <w:rFonts w:ascii="Avenir Next" w:hAnsi="Avenir Next" w:cs="Arial"/>
                <w:color w:val="000000"/>
                <w:sz w:val="18"/>
                <w:szCs w:val="18"/>
              </w:rPr>
              <w:t>Others</w:t>
            </w:r>
            <w:r w:rsidR="00567886" w:rsidRPr="00C36920">
              <w:rPr>
                <w:rFonts w:ascii="Avenir Next" w:hAnsi="Avenir Next" w:cs="Arial"/>
                <w:color w:val="000000"/>
                <w:sz w:val="18"/>
                <w:szCs w:val="18"/>
              </w:rPr>
              <w:t>:   %</w:t>
            </w:r>
          </w:p>
        </w:tc>
      </w:tr>
    </w:tbl>
    <w:p w14:paraId="217C8234" w14:textId="77777777" w:rsidR="00311824" w:rsidRPr="00C36920" w:rsidRDefault="00311824">
      <w:pPr>
        <w:rPr>
          <w:rFonts w:ascii="Avenir Next" w:hAnsi="Avenir Next" w:cs="Arial"/>
          <w:sz w:val="2"/>
          <w:szCs w:val="2"/>
        </w:rPr>
      </w:pPr>
    </w:p>
    <w:tbl>
      <w:tblPr>
        <w:tblW w:w="10343" w:type="dxa"/>
        <w:tblCellMar>
          <w:top w:w="15" w:type="dxa"/>
          <w:left w:w="15" w:type="dxa"/>
          <w:bottom w:w="15" w:type="dxa"/>
          <w:right w:w="15" w:type="dxa"/>
        </w:tblCellMar>
        <w:tblLook w:val="04A0" w:firstRow="1" w:lastRow="0" w:firstColumn="1" w:lastColumn="0" w:noHBand="0" w:noVBand="1"/>
      </w:tblPr>
      <w:tblGrid>
        <w:gridCol w:w="2725"/>
        <w:gridCol w:w="2515"/>
        <w:gridCol w:w="2552"/>
        <w:gridCol w:w="2551"/>
      </w:tblGrid>
      <w:tr w:rsidR="00EB289B" w:rsidRPr="00C36920" w14:paraId="444C7853" w14:textId="2BC39235" w:rsidTr="00823BCF">
        <w:trPr>
          <w:trHeight w:val="344"/>
        </w:trPr>
        <w:tc>
          <w:tcPr>
            <w:tcW w:w="7792" w:type="dxa"/>
            <w:gridSpan w:val="3"/>
            <w:tcBorders>
              <w:top w:val="single" w:sz="4" w:space="0" w:color="943734"/>
              <w:left w:val="single" w:sz="4" w:space="0" w:color="943734"/>
              <w:bottom w:val="single" w:sz="4" w:space="0" w:color="943734"/>
              <w:right w:val="single" w:sz="4" w:space="0" w:color="943734"/>
            </w:tcBorders>
            <w:shd w:val="clear" w:color="auto" w:fill="943734"/>
            <w:tcMar>
              <w:top w:w="0" w:type="dxa"/>
              <w:left w:w="115" w:type="dxa"/>
              <w:bottom w:w="0" w:type="dxa"/>
              <w:right w:w="115" w:type="dxa"/>
            </w:tcMar>
            <w:vAlign w:val="center"/>
            <w:hideMark/>
          </w:tcPr>
          <w:p w14:paraId="6B76B6B7" w14:textId="2B8DEC6D" w:rsidR="00EB289B" w:rsidRPr="00C36920" w:rsidRDefault="00436314" w:rsidP="00C31F04">
            <w:pPr>
              <w:pStyle w:val="NormalWeb"/>
              <w:spacing w:before="0" w:beforeAutospacing="0" w:after="0" w:afterAutospacing="0"/>
              <w:rPr>
                <w:rFonts w:ascii="Avenir Next" w:hAnsi="Avenir Next" w:cs="Arial"/>
                <w:b/>
                <w:color w:val="FFFFFF" w:themeColor="background1"/>
                <w:sz w:val="18"/>
                <w:szCs w:val="18"/>
              </w:rPr>
            </w:pPr>
            <w:r w:rsidRPr="00C36920">
              <w:rPr>
                <w:rFonts w:ascii="Avenir Next" w:eastAsia="Times New Roman" w:hAnsi="Avenir Next" w:cs="Arial"/>
                <w:b/>
                <w:color w:val="FFFFFF" w:themeColor="background1"/>
                <w:sz w:val="18"/>
                <w:szCs w:val="18"/>
              </w:rPr>
              <w:t>UTILITIES</w:t>
            </w:r>
          </w:p>
        </w:tc>
        <w:tc>
          <w:tcPr>
            <w:tcW w:w="2551" w:type="dxa"/>
            <w:tcBorders>
              <w:top w:val="single" w:sz="4" w:space="0" w:color="943734"/>
              <w:left w:val="single" w:sz="4" w:space="0" w:color="943734"/>
              <w:bottom w:val="single" w:sz="4" w:space="0" w:color="943734"/>
              <w:right w:val="single" w:sz="4" w:space="0" w:color="943734"/>
            </w:tcBorders>
            <w:shd w:val="clear" w:color="auto" w:fill="943734"/>
          </w:tcPr>
          <w:p w14:paraId="08CCD758" w14:textId="77777777" w:rsidR="00EB289B" w:rsidRPr="00C36920" w:rsidRDefault="00EB289B" w:rsidP="00C31F04">
            <w:pPr>
              <w:pStyle w:val="NormalWeb"/>
              <w:spacing w:before="0" w:beforeAutospacing="0" w:after="0" w:afterAutospacing="0"/>
              <w:rPr>
                <w:rFonts w:ascii="Avenir Next" w:eastAsia="Times New Roman" w:hAnsi="Avenir Next" w:cs="Arial"/>
                <w:b/>
                <w:color w:val="FFFFFF" w:themeColor="background1"/>
                <w:sz w:val="18"/>
                <w:szCs w:val="18"/>
              </w:rPr>
            </w:pPr>
          </w:p>
        </w:tc>
      </w:tr>
      <w:tr w:rsidR="00EE31CF" w:rsidRPr="00C36920" w14:paraId="72A87391" w14:textId="356E0783" w:rsidTr="00823BCF">
        <w:trPr>
          <w:trHeight w:val="280"/>
        </w:trPr>
        <w:tc>
          <w:tcPr>
            <w:tcW w:w="2725" w:type="dxa"/>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tcPr>
          <w:p w14:paraId="44B0ED15" w14:textId="4077F877" w:rsidR="00EE31CF" w:rsidRPr="00C36920" w:rsidRDefault="00EE31CF" w:rsidP="00EB289B">
            <w:pPr>
              <w:pStyle w:val="NormalWeb"/>
              <w:spacing w:before="0" w:beforeAutospacing="0" w:after="0" w:afterAutospacing="0"/>
              <w:rPr>
                <w:rFonts w:ascii="Avenir Next" w:hAnsi="Avenir Next" w:cs="Arial"/>
                <w:sz w:val="18"/>
                <w:szCs w:val="18"/>
              </w:rPr>
            </w:pPr>
            <w:r w:rsidRPr="00C36920">
              <w:rPr>
                <w:rFonts w:ascii="Avenir Next" w:hAnsi="Avenir Next" w:cs="Arial"/>
                <w:sz w:val="18"/>
                <w:szCs w:val="18"/>
              </w:rPr>
              <w:t xml:space="preserve">No. of </w:t>
            </w:r>
            <w:r w:rsidR="00823BCF">
              <w:rPr>
                <w:rFonts w:ascii="Avenir Next" w:hAnsi="Avenir Next" w:cs="Arial"/>
                <w:sz w:val="18"/>
                <w:szCs w:val="18"/>
              </w:rPr>
              <w:t>Customer</w:t>
            </w:r>
            <w:r w:rsidRPr="00C36920">
              <w:rPr>
                <w:rFonts w:ascii="Avenir Next" w:hAnsi="Avenir Next" w:cs="Arial"/>
                <w:sz w:val="18"/>
                <w:szCs w:val="18"/>
              </w:rPr>
              <w:t xml:space="preserve"> Entry Gates:</w:t>
            </w:r>
          </w:p>
        </w:tc>
        <w:tc>
          <w:tcPr>
            <w:tcW w:w="2515" w:type="dxa"/>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tcPr>
          <w:p w14:paraId="52840BCE" w14:textId="0F4CA680" w:rsidR="00EE31CF" w:rsidRPr="00C36920" w:rsidRDefault="00EE31CF" w:rsidP="00EB289B">
            <w:pPr>
              <w:pStyle w:val="NormalWeb"/>
              <w:spacing w:before="0" w:beforeAutospacing="0" w:after="0" w:afterAutospacing="0"/>
              <w:rPr>
                <w:rFonts w:ascii="Avenir Next" w:hAnsi="Avenir Next" w:cs="Arial"/>
                <w:sz w:val="18"/>
                <w:szCs w:val="18"/>
              </w:rPr>
            </w:pPr>
            <w:r w:rsidRPr="00C36920">
              <w:rPr>
                <w:rFonts w:ascii="Avenir Next" w:hAnsi="Avenir Next" w:cs="Arial"/>
                <w:sz w:val="18"/>
                <w:szCs w:val="18"/>
              </w:rPr>
              <w:t xml:space="preserve">No. of </w:t>
            </w:r>
            <w:r w:rsidR="00823BCF">
              <w:rPr>
                <w:rFonts w:ascii="Avenir Next" w:eastAsia="Times New Roman" w:hAnsi="Avenir Next" w:cs="Arial"/>
                <w:sz w:val="18"/>
                <w:szCs w:val="18"/>
              </w:rPr>
              <w:t>Cus</w:t>
            </w:r>
            <w:r w:rsidR="00823BCF">
              <w:rPr>
                <w:rFonts w:ascii="Avenir Next" w:eastAsia="Times New Roman" w:hAnsi="Avenir Next" w:cs="Arial"/>
                <w:sz w:val="18"/>
                <w:szCs w:val="18"/>
              </w:rPr>
              <w:t>t</w:t>
            </w:r>
            <w:r w:rsidR="00823BCF">
              <w:rPr>
                <w:rFonts w:ascii="Avenir Next" w:eastAsia="Times New Roman" w:hAnsi="Avenir Next" w:cs="Arial"/>
                <w:sz w:val="18"/>
                <w:szCs w:val="18"/>
              </w:rPr>
              <w:t>omer</w:t>
            </w:r>
            <w:r w:rsidRPr="00C36920">
              <w:rPr>
                <w:rFonts w:ascii="Avenir Next" w:hAnsi="Avenir Next" w:cs="Arial"/>
                <w:sz w:val="18"/>
                <w:szCs w:val="18"/>
              </w:rPr>
              <w:t xml:space="preserve"> Exit Gates:</w:t>
            </w:r>
          </w:p>
        </w:tc>
        <w:tc>
          <w:tcPr>
            <w:tcW w:w="2552" w:type="dxa"/>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tcPr>
          <w:p w14:paraId="2EC5BB1F" w14:textId="3002DAB6" w:rsidR="00EE31CF" w:rsidRPr="00C36920" w:rsidRDefault="00EE31CF" w:rsidP="00C31F04">
            <w:pPr>
              <w:pStyle w:val="NormalWeb"/>
              <w:spacing w:before="0" w:beforeAutospacing="0" w:after="0" w:afterAutospacing="0"/>
              <w:rPr>
                <w:rFonts w:ascii="Avenir Next" w:hAnsi="Avenir Next" w:cs="Arial"/>
                <w:sz w:val="18"/>
                <w:szCs w:val="18"/>
              </w:rPr>
            </w:pPr>
            <w:r w:rsidRPr="00C36920">
              <w:rPr>
                <w:rFonts w:ascii="Avenir Next" w:eastAsia="Times New Roman" w:hAnsi="Avenir Next" w:cs="Arial"/>
                <w:sz w:val="18"/>
                <w:szCs w:val="18"/>
              </w:rPr>
              <w:t xml:space="preserve">No. of </w:t>
            </w:r>
            <w:r w:rsidR="00823BCF">
              <w:rPr>
                <w:rFonts w:ascii="Avenir Next" w:eastAsia="Times New Roman" w:hAnsi="Avenir Next" w:cs="Arial"/>
                <w:sz w:val="18"/>
                <w:szCs w:val="18"/>
              </w:rPr>
              <w:t xml:space="preserve">Service/ Other </w:t>
            </w:r>
            <w:r w:rsidRPr="00C36920">
              <w:rPr>
                <w:rFonts w:ascii="Avenir Next" w:eastAsia="Times New Roman" w:hAnsi="Avenir Next" w:cs="Arial"/>
                <w:sz w:val="18"/>
                <w:szCs w:val="18"/>
              </w:rPr>
              <w:t>Entry Points:</w:t>
            </w:r>
          </w:p>
        </w:tc>
        <w:tc>
          <w:tcPr>
            <w:tcW w:w="2551" w:type="dxa"/>
            <w:tcBorders>
              <w:top w:val="single" w:sz="4" w:space="0" w:color="943734"/>
              <w:left w:val="single" w:sz="4" w:space="0" w:color="943734"/>
              <w:bottom w:val="single" w:sz="4" w:space="0" w:color="943734"/>
              <w:right w:val="single" w:sz="4" w:space="0" w:color="943734"/>
            </w:tcBorders>
          </w:tcPr>
          <w:p w14:paraId="5922FD70" w14:textId="1ADF5747" w:rsidR="00EE31CF" w:rsidRPr="00C36920" w:rsidRDefault="00EE31CF" w:rsidP="00C31F04">
            <w:pPr>
              <w:pStyle w:val="NormalWeb"/>
              <w:spacing w:before="0" w:beforeAutospacing="0" w:after="0" w:afterAutospacing="0"/>
              <w:rPr>
                <w:rFonts w:ascii="Avenir Next" w:eastAsia="Times New Roman" w:hAnsi="Avenir Next" w:cs="Arial"/>
                <w:sz w:val="18"/>
                <w:szCs w:val="18"/>
              </w:rPr>
            </w:pPr>
            <w:r w:rsidRPr="00C36920">
              <w:rPr>
                <w:rFonts w:ascii="Avenir Next" w:eastAsia="Times New Roman" w:hAnsi="Avenir Next" w:cs="Arial"/>
                <w:sz w:val="18"/>
                <w:szCs w:val="18"/>
              </w:rPr>
              <w:t xml:space="preserve">No. of </w:t>
            </w:r>
            <w:r w:rsidR="00823BCF">
              <w:rPr>
                <w:rFonts w:ascii="Avenir Next" w:eastAsia="Times New Roman" w:hAnsi="Avenir Next" w:cs="Arial"/>
                <w:sz w:val="18"/>
                <w:szCs w:val="18"/>
              </w:rPr>
              <w:t xml:space="preserve">Service/ Other </w:t>
            </w:r>
            <w:r w:rsidRPr="00C36920">
              <w:rPr>
                <w:rFonts w:ascii="Avenir Next" w:eastAsia="Times New Roman" w:hAnsi="Avenir Next" w:cs="Arial"/>
                <w:sz w:val="18"/>
                <w:szCs w:val="18"/>
              </w:rPr>
              <w:t>Exit Points:</w:t>
            </w:r>
          </w:p>
        </w:tc>
      </w:tr>
      <w:tr w:rsidR="00EE31CF" w:rsidRPr="00C36920" w14:paraId="12867BC1" w14:textId="2E618B27" w:rsidTr="00823BCF">
        <w:trPr>
          <w:trHeight w:val="280"/>
        </w:trPr>
        <w:tc>
          <w:tcPr>
            <w:tcW w:w="2725" w:type="dxa"/>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tcPr>
          <w:p w14:paraId="436683AD" w14:textId="21CE7AB6" w:rsidR="00EE31CF" w:rsidRPr="00C36920" w:rsidRDefault="00EE31CF" w:rsidP="00C31F04">
            <w:pPr>
              <w:pStyle w:val="NormalWeb"/>
              <w:spacing w:before="0" w:beforeAutospacing="0" w:after="0" w:afterAutospacing="0"/>
              <w:rPr>
                <w:rFonts w:ascii="Avenir Next" w:eastAsia="MS Gothic" w:hAnsi="Avenir Next" w:cs="Arial"/>
                <w:color w:val="000000"/>
                <w:sz w:val="18"/>
                <w:szCs w:val="18"/>
              </w:rPr>
            </w:pPr>
            <w:r w:rsidRPr="00C36920">
              <w:rPr>
                <w:rFonts w:ascii="Avenir Next" w:eastAsia="Times New Roman" w:hAnsi="Avenir Next" w:cs="Arial"/>
                <w:sz w:val="18"/>
                <w:szCs w:val="18"/>
              </w:rPr>
              <w:t xml:space="preserve">No. of Floors </w:t>
            </w:r>
            <w:r w:rsidR="002737CA" w:rsidRPr="00C36920">
              <w:rPr>
                <w:rFonts w:ascii="Avenir Next" w:eastAsia="Times New Roman" w:hAnsi="Avenir Next" w:cs="Arial"/>
                <w:sz w:val="18"/>
                <w:szCs w:val="18"/>
              </w:rPr>
              <w:t>GF &amp; above:</w:t>
            </w:r>
          </w:p>
        </w:tc>
        <w:tc>
          <w:tcPr>
            <w:tcW w:w="2515" w:type="dxa"/>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tcPr>
          <w:p w14:paraId="4ED66361" w14:textId="0B8333C4" w:rsidR="00EE31CF" w:rsidRPr="00C36920" w:rsidRDefault="00EE31CF" w:rsidP="00C31F04">
            <w:pPr>
              <w:pStyle w:val="NormalWeb"/>
              <w:spacing w:before="0" w:beforeAutospacing="0" w:after="0" w:afterAutospacing="0"/>
              <w:rPr>
                <w:rFonts w:ascii="Avenir Next" w:eastAsia="MS Gothic" w:hAnsi="Avenir Next" w:cs="Arial"/>
                <w:b/>
                <w:bCs/>
                <w:color w:val="000000"/>
                <w:sz w:val="18"/>
                <w:szCs w:val="18"/>
              </w:rPr>
            </w:pPr>
            <w:r w:rsidRPr="00C36920">
              <w:rPr>
                <w:rFonts w:ascii="Avenir Next" w:eastAsia="Times New Roman" w:hAnsi="Avenir Next" w:cs="Arial"/>
                <w:sz w:val="18"/>
                <w:szCs w:val="18"/>
              </w:rPr>
              <w:t xml:space="preserve"> Basement Levels:</w:t>
            </w:r>
          </w:p>
        </w:tc>
        <w:tc>
          <w:tcPr>
            <w:tcW w:w="2552" w:type="dxa"/>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tcPr>
          <w:p w14:paraId="11AF70C9" w14:textId="53E57D1E" w:rsidR="00EE31CF" w:rsidRPr="00C36920" w:rsidRDefault="00EE31CF" w:rsidP="00C31F04">
            <w:pPr>
              <w:pStyle w:val="NormalWeb"/>
              <w:spacing w:before="0" w:beforeAutospacing="0" w:after="0" w:afterAutospacing="0"/>
              <w:rPr>
                <w:rFonts w:ascii="Avenir Next" w:eastAsia="MS Gothic" w:hAnsi="Avenir Next" w:cs="Arial"/>
                <w:color w:val="000000"/>
                <w:sz w:val="18"/>
                <w:szCs w:val="18"/>
              </w:rPr>
            </w:pPr>
          </w:p>
        </w:tc>
        <w:tc>
          <w:tcPr>
            <w:tcW w:w="2551" w:type="dxa"/>
            <w:tcBorders>
              <w:top w:val="single" w:sz="4" w:space="0" w:color="943734"/>
              <w:left w:val="single" w:sz="4" w:space="0" w:color="943734"/>
              <w:bottom w:val="single" w:sz="4" w:space="0" w:color="943734"/>
              <w:right w:val="single" w:sz="4" w:space="0" w:color="943734"/>
            </w:tcBorders>
          </w:tcPr>
          <w:p w14:paraId="6F242C5C" w14:textId="1DE4217D" w:rsidR="00EE31CF" w:rsidRPr="00C36920" w:rsidRDefault="00EE31CF" w:rsidP="00C31F04">
            <w:pPr>
              <w:pStyle w:val="NormalWeb"/>
              <w:spacing w:before="0" w:beforeAutospacing="0" w:after="0" w:afterAutospacing="0"/>
              <w:rPr>
                <w:rFonts w:ascii="Avenir Next" w:eastAsia="Times New Roman" w:hAnsi="Avenir Next" w:cs="Arial"/>
                <w:sz w:val="18"/>
                <w:szCs w:val="18"/>
              </w:rPr>
            </w:pPr>
          </w:p>
        </w:tc>
      </w:tr>
      <w:tr w:rsidR="00EE31CF" w:rsidRPr="00C36920" w14:paraId="3EB9276D" w14:textId="59C6B36A" w:rsidTr="00823BCF">
        <w:trPr>
          <w:trHeight w:val="280"/>
        </w:trPr>
        <w:tc>
          <w:tcPr>
            <w:tcW w:w="2725" w:type="dxa"/>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tcPr>
          <w:p w14:paraId="00A966BF" w14:textId="0F2E0CF1" w:rsidR="00EE31CF" w:rsidRPr="00C36920" w:rsidRDefault="00EE31CF" w:rsidP="00C31F04">
            <w:pPr>
              <w:pStyle w:val="NormalWeb"/>
              <w:spacing w:before="0" w:beforeAutospacing="0" w:after="0" w:afterAutospacing="0"/>
              <w:rPr>
                <w:rFonts w:ascii="Avenir Next" w:eastAsia="Times New Roman" w:hAnsi="Avenir Next" w:cs="Arial"/>
                <w:sz w:val="18"/>
                <w:szCs w:val="18"/>
              </w:rPr>
            </w:pPr>
            <w:r w:rsidRPr="00C36920">
              <w:rPr>
                <w:rFonts w:ascii="Avenir Next" w:eastAsia="Times New Roman" w:hAnsi="Avenir Next" w:cs="Arial"/>
                <w:sz w:val="18"/>
                <w:szCs w:val="18"/>
              </w:rPr>
              <w:t>No. of Guests Li</w:t>
            </w:r>
            <w:r w:rsidR="00DF5E86" w:rsidRPr="00C36920">
              <w:rPr>
                <w:rFonts w:ascii="Avenir Next" w:eastAsia="Times New Roman" w:hAnsi="Avenir Next" w:cs="Arial"/>
                <w:sz w:val="18"/>
                <w:szCs w:val="18"/>
              </w:rPr>
              <w:t>ft</w:t>
            </w:r>
            <w:r w:rsidRPr="00C36920">
              <w:rPr>
                <w:rFonts w:ascii="Avenir Next" w:eastAsia="Times New Roman" w:hAnsi="Avenir Next" w:cs="Arial"/>
                <w:sz w:val="18"/>
                <w:szCs w:val="18"/>
              </w:rPr>
              <w:t xml:space="preserve">s:     </w:t>
            </w:r>
          </w:p>
        </w:tc>
        <w:tc>
          <w:tcPr>
            <w:tcW w:w="2515" w:type="dxa"/>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tcPr>
          <w:p w14:paraId="7DD75013" w14:textId="74B328AE" w:rsidR="00EE31CF" w:rsidRPr="00C36920" w:rsidRDefault="00EE31CF" w:rsidP="00C31F04">
            <w:pPr>
              <w:pStyle w:val="NormalWeb"/>
              <w:spacing w:before="0" w:beforeAutospacing="0" w:after="0" w:afterAutospacing="0"/>
              <w:rPr>
                <w:rFonts w:ascii="Avenir Next" w:eastAsia="Times New Roman" w:hAnsi="Avenir Next" w:cs="Arial"/>
                <w:sz w:val="18"/>
                <w:szCs w:val="18"/>
              </w:rPr>
            </w:pPr>
            <w:r w:rsidRPr="00C36920">
              <w:rPr>
                <w:rFonts w:ascii="Avenir Next" w:eastAsia="Times New Roman" w:hAnsi="Avenir Next" w:cs="Arial"/>
                <w:sz w:val="18"/>
                <w:szCs w:val="18"/>
              </w:rPr>
              <w:t>No. of Service Li</w:t>
            </w:r>
            <w:r w:rsidR="00DF5E86" w:rsidRPr="00C36920">
              <w:rPr>
                <w:rFonts w:ascii="Avenir Next" w:eastAsia="Times New Roman" w:hAnsi="Avenir Next" w:cs="Arial"/>
                <w:sz w:val="18"/>
                <w:szCs w:val="18"/>
              </w:rPr>
              <w:t>ft</w:t>
            </w:r>
            <w:r w:rsidRPr="00C36920">
              <w:rPr>
                <w:rFonts w:ascii="Avenir Next" w:eastAsia="Times New Roman" w:hAnsi="Avenir Next" w:cs="Arial"/>
                <w:sz w:val="18"/>
                <w:szCs w:val="18"/>
              </w:rPr>
              <w:t xml:space="preserve">s:     </w:t>
            </w:r>
          </w:p>
        </w:tc>
        <w:tc>
          <w:tcPr>
            <w:tcW w:w="2552" w:type="dxa"/>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tcPr>
          <w:p w14:paraId="4827ECED" w14:textId="2CAD7FDD" w:rsidR="00EE31CF" w:rsidRPr="00C36920" w:rsidRDefault="00EE31CF" w:rsidP="00C31F04">
            <w:pPr>
              <w:pStyle w:val="NormalWeb"/>
              <w:spacing w:before="0" w:beforeAutospacing="0" w:after="0" w:afterAutospacing="0"/>
              <w:rPr>
                <w:rFonts w:ascii="Avenir Next" w:eastAsia="Times New Roman" w:hAnsi="Avenir Next" w:cs="Arial"/>
                <w:sz w:val="18"/>
                <w:szCs w:val="18"/>
              </w:rPr>
            </w:pPr>
            <w:r w:rsidRPr="00C36920">
              <w:rPr>
                <w:rFonts w:ascii="Avenir Next" w:eastAsia="Times New Roman" w:hAnsi="Avenir Next" w:cs="Arial"/>
                <w:sz w:val="18"/>
                <w:szCs w:val="18"/>
              </w:rPr>
              <w:t>No. of Escalators:</w:t>
            </w:r>
          </w:p>
        </w:tc>
        <w:tc>
          <w:tcPr>
            <w:tcW w:w="2551" w:type="dxa"/>
            <w:tcBorders>
              <w:top w:val="single" w:sz="4" w:space="0" w:color="943734"/>
              <w:left w:val="single" w:sz="4" w:space="0" w:color="943734"/>
              <w:bottom w:val="single" w:sz="4" w:space="0" w:color="943734"/>
              <w:right w:val="single" w:sz="4" w:space="0" w:color="943734"/>
            </w:tcBorders>
          </w:tcPr>
          <w:p w14:paraId="36DDDC39" w14:textId="74A4C15F" w:rsidR="00EE31CF" w:rsidRPr="00C36920" w:rsidRDefault="00EE31CF" w:rsidP="00C31F04">
            <w:pPr>
              <w:pStyle w:val="NormalWeb"/>
              <w:spacing w:before="0" w:beforeAutospacing="0" w:after="0" w:afterAutospacing="0"/>
              <w:rPr>
                <w:rFonts w:ascii="Avenir Next" w:eastAsia="Times New Roman" w:hAnsi="Avenir Next" w:cs="Arial"/>
                <w:sz w:val="18"/>
                <w:szCs w:val="18"/>
              </w:rPr>
            </w:pPr>
            <w:r w:rsidRPr="00C36920">
              <w:rPr>
                <w:rFonts w:ascii="Avenir Next" w:eastAsia="Times New Roman" w:hAnsi="Avenir Next" w:cs="Arial"/>
                <w:sz w:val="18"/>
                <w:szCs w:val="18"/>
              </w:rPr>
              <w:t>No. of Emergency Stairs:</w:t>
            </w:r>
          </w:p>
        </w:tc>
      </w:tr>
      <w:tr w:rsidR="00EE31CF" w:rsidRPr="00C36920" w14:paraId="4D25F440" w14:textId="78565411" w:rsidTr="00823BCF">
        <w:trPr>
          <w:trHeight w:val="74"/>
        </w:trPr>
        <w:tc>
          <w:tcPr>
            <w:tcW w:w="2725" w:type="dxa"/>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tcPr>
          <w:p w14:paraId="2DF97A0E" w14:textId="47B02CD6" w:rsidR="00EE31CF" w:rsidRPr="00C36920" w:rsidRDefault="00EE31CF" w:rsidP="00C31F04">
            <w:pPr>
              <w:pStyle w:val="NormalWeb"/>
              <w:spacing w:before="0" w:beforeAutospacing="0" w:after="0" w:afterAutospacing="0"/>
              <w:rPr>
                <w:rFonts w:ascii="Avenir Next" w:eastAsia="Times New Roman" w:hAnsi="Avenir Next" w:cs="Arial"/>
                <w:sz w:val="18"/>
                <w:szCs w:val="18"/>
              </w:rPr>
            </w:pPr>
            <w:r w:rsidRPr="00C36920">
              <w:rPr>
                <w:rFonts w:ascii="Avenir Next" w:eastAsia="Times New Roman" w:hAnsi="Avenir Next" w:cs="Arial"/>
                <w:sz w:val="18"/>
                <w:szCs w:val="18"/>
              </w:rPr>
              <w:t xml:space="preserve">Parking Space in </w:t>
            </w:r>
            <w:r w:rsidR="00DF5E86" w:rsidRPr="00C36920">
              <w:rPr>
                <w:rFonts w:ascii="Avenir Next" w:eastAsia="Times New Roman" w:hAnsi="Avenir Next" w:cs="Arial"/>
                <w:sz w:val="18"/>
                <w:szCs w:val="18"/>
              </w:rPr>
              <w:t>Sq.</w:t>
            </w:r>
            <w:r w:rsidRPr="00C36920">
              <w:rPr>
                <w:rFonts w:ascii="Avenir Next" w:eastAsia="Times New Roman" w:hAnsi="Avenir Next" w:cs="Arial"/>
                <w:sz w:val="18"/>
                <w:szCs w:val="18"/>
              </w:rPr>
              <w:t xml:space="preserve"> </w:t>
            </w:r>
            <w:r w:rsidR="00DF5E86" w:rsidRPr="00C36920">
              <w:rPr>
                <w:rFonts w:ascii="Avenir Next" w:eastAsia="Times New Roman" w:hAnsi="Avenir Next" w:cs="Arial"/>
                <w:sz w:val="18"/>
                <w:szCs w:val="18"/>
              </w:rPr>
              <w:t>Ft.</w:t>
            </w:r>
          </w:p>
        </w:tc>
        <w:tc>
          <w:tcPr>
            <w:tcW w:w="2515" w:type="dxa"/>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tcPr>
          <w:p w14:paraId="56CC435A" w14:textId="7973A35A" w:rsidR="00EE31CF" w:rsidRPr="00C36920" w:rsidRDefault="00EE31CF" w:rsidP="00C31F04">
            <w:pPr>
              <w:pStyle w:val="NormalWeb"/>
              <w:spacing w:before="0" w:beforeAutospacing="0" w:after="0" w:afterAutospacing="0"/>
              <w:rPr>
                <w:rFonts w:ascii="Avenir Next" w:eastAsia="Times New Roman" w:hAnsi="Avenir Next" w:cs="Arial"/>
                <w:sz w:val="18"/>
                <w:szCs w:val="18"/>
              </w:rPr>
            </w:pPr>
            <w:r w:rsidRPr="00C36920">
              <w:rPr>
                <w:rFonts w:ascii="Avenir Next" w:eastAsia="Times New Roman" w:hAnsi="Avenir Next" w:cs="Arial"/>
                <w:sz w:val="18"/>
                <w:szCs w:val="18"/>
              </w:rPr>
              <w:t>No. of Parking Levels</w:t>
            </w:r>
            <w:r w:rsidR="002737CA" w:rsidRPr="00C36920">
              <w:rPr>
                <w:rFonts w:ascii="Avenir Next" w:eastAsia="Times New Roman" w:hAnsi="Avenir Next" w:cs="Arial"/>
                <w:sz w:val="18"/>
                <w:szCs w:val="18"/>
              </w:rPr>
              <w:t>:</w:t>
            </w:r>
          </w:p>
        </w:tc>
        <w:tc>
          <w:tcPr>
            <w:tcW w:w="2552" w:type="dxa"/>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tcPr>
          <w:p w14:paraId="7540AC7B" w14:textId="39ADEEC6" w:rsidR="00EE31CF" w:rsidRPr="00C36920" w:rsidRDefault="00EE31CF" w:rsidP="00C31F04">
            <w:pPr>
              <w:pStyle w:val="NormalWeb"/>
              <w:spacing w:before="0" w:beforeAutospacing="0" w:after="0" w:afterAutospacing="0"/>
              <w:rPr>
                <w:rFonts w:ascii="Avenir Next" w:eastAsia="Times New Roman" w:hAnsi="Avenir Next" w:cs="Arial"/>
                <w:sz w:val="18"/>
                <w:szCs w:val="18"/>
              </w:rPr>
            </w:pPr>
            <w:r w:rsidRPr="00C36920">
              <w:rPr>
                <w:rFonts w:ascii="Avenir Next" w:eastAsia="Times New Roman" w:hAnsi="Avenir Next" w:cs="Arial"/>
                <w:sz w:val="18"/>
                <w:szCs w:val="18"/>
              </w:rPr>
              <w:t>2-wheeler parking capacity:</w:t>
            </w:r>
          </w:p>
        </w:tc>
        <w:tc>
          <w:tcPr>
            <w:tcW w:w="2551" w:type="dxa"/>
            <w:tcBorders>
              <w:top w:val="single" w:sz="4" w:space="0" w:color="943734"/>
              <w:left w:val="single" w:sz="4" w:space="0" w:color="943734"/>
              <w:bottom w:val="single" w:sz="4" w:space="0" w:color="943734"/>
              <w:right w:val="single" w:sz="4" w:space="0" w:color="943734"/>
            </w:tcBorders>
          </w:tcPr>
          <w:p w14:paraId="22E3F674" w14:textId="60ADF912" w:rsidR="00EE31CF" w:rsidRPr="00C36920" w:rsidRDefault="00EE31CF" w:rsidP="00C31F04">
            <w:pPr>
              <w:pStyle w:val="NormalWeb"/>
              <w:spacing w:before="0" w:beforeAutospacing="0" w:after="0" w:afterAutospacing="0"/>
              <w:rPr>
                <w:rFonts w:ascii="Avenir Next" w:eastAsia="Times New Roman" w:hAnsi="Avenir Next" w:cs="Arial"/>
                <w:sz w:val="18"/>
                <w:szCs w:val="18"/>
              </w:rPr>
            </w:pPr>
            <w:r w:rsidRPr="00C36920">
              <w:rPr>
                <w:rFonts w:ascii="Avenir Next" w:eastAsia="Times New Roman" w:hAnsi="Avenir Next" w:cs="Arial"/>
                <w:sz w:val="18"/>
                <w:szCs w:val="18"/>
              </w:rPr>
              <w:t>4-wheeler parking capacity:</w:t>
            </w:r>
          </w:p>
        </w:tc>
      </w:tr>
      <w:tr w:rsidR="00EE31CF" w:rsidRPr="00C36920" w14:paraId="49C01152" w14:textId="77777777" w:rsidTr="00823BCF">
        <w:trPr>
          <w:trHeight w:val="74"/>
        </w:trPr>
        <w:tc>
          <w:tcPr>
            <w:tcW w:w="2725" w:type="dxa"/>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tcPr>
          <w:p w14:paraId="4984649D" w14:textId="68655FD6" w:rsidR="00EE31CF" w:rsidRPr="00C36920" w:rsidRDefault="00EE31CF" w:rsidP="00C31F04">
            <w:pPr>
              <w:pStyle w:val="NormalWeb"/>
              <w:spacing w:before="0" w:beforeAutospacing="0" w:after="0" w:afterAutospacing="0"/>
              <w:rPr>
                <w:rFonts w:ascii="Avenir Next" w:eastAsia="Times New Roman" w:hAnsi="Avenir Next" w:cs="Arial"/>
                <w:sz w:val="18"/>
                <w:szCs w:val="18"/>
              </w:rPr>
            </w:pPr>
            <w:r w:rsidRPr="00C36920">
              <w:rPr>
                <w:rFonts w:ascii="Avenir Next" w:eastAsia="Times New Roman" w:hAnsi="Avenir Next" w:cs="Arial"/>
                <w:sz w:val="18"/>
                <w:szCs w:val="18"/>
              </w:rPr>
              <w:t>No. of Washrooms:</w:t>
            </w:r>
          </w:p>
        </w:tc>
        <w:tc>
          <w:tcPr>
            <w:tcW w:w="2515" w:type="dxa"/>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tcPr>
          <w:p w14:paraId="7714BFBC" w14:textId="2215B75C" w:rsidR="00EE31CF" w:rsidRPr="00C36920" w:rsidRDefault="00EE31CF" w:rsidP="00EE31CF">
            <w:pPr>
              <w:pStyle w:val="NormalWeb"/>
              <w:spacing w:before="0" w:beforeAutospacing="0" w:after="0" w:afterAutospacing="0"/>
              <w:rPr>
                <w:rFonts w:ascii="Avenir Next" w:eastAsia="Times New Roman" w:hAnsi="Avenir Next" w:cs="Arial"/>
                <w:sz w:val="18"/>
                <w:szCs w:val="18"/>
              </w:rPr>
            </w:pPr>
            <w:r w:rsidRPr="00C36920">
              <w:rPr>
                <w:rFonts w:ascii="Avenir Next" w:eastAsia="Times New Roman" w:hAnsi="Avenir Next" w:cs="Arial"/>
                <w:sz w:val="18"/>
                <w:szCs w:val="18"/>
              </w:rPr>
              <w:t>No. of Medical Rooms:</w:t>
            </w:r>
          </w:p>
        </w:tc>
        <w:tc>
          <w:tcPr>
            <w:tcW w:w="2552" w:type="dxa"/>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tcPr>
          <w:p w14:paraId="720C944B" w14:textId="77777777" w:rsidR="00EE31CF" w:rsidRPr="00C36920" w:rsidRDefault="00EE31CF" w:rsidP="00C31F04">
            <w:pPr>
              <w:pStyle w:val="NormalWeb"/>
              <w:spacing w:before="0" w:beforeAutospacing="0" w:after="0" w:afterAutospacing="0"/>
              <w:rPr>
                <w:rFonts w:ascii="Avenir Next" w:eastAsia="Times New Roman" w:hAnsi="Avenir Next" w:cs="Arial"/>
                <w:sz w:val="18"/>
                <w:szCs w:val="18"/>
              </w:rPr>
            </w:pPr>
          </w:p>
        </w:tc>
        <w:tc>
          <w:tcPr>
            <w:tcW w:w="2551" w:type="dxa"/>
            <w:tcBorders>
              <w:top w:val="single" w:sz="4" w:space="0" w:color="943734"/>
              <w:left w:val="single" w:sz="4" w:space="0" w:color="943734"/>
              <w:bottom w:val="single" w:sz="4" w:space="0" w:color="943734"/>
              <w:right w:val="single" w:sz="4" w:space="0" w:color="943734"/>
            </w:tcBorders>
          </w:tcPr>
          <w:p w14:paraId="67A1EAF8" w14:textId="77777777" w:rsidR="00EE31CF" w:rsidRPr="00C36920" w:rsidRDefault="00EE31CF" w:rsidP="00C31F04">
            <w:pPr>
              <w:pStyle w:val="NormalWeb"/>
              <w:spacing w:before="0" w:beforeAutospacing="0" w:after="0" w:afterAutospacing="0"/>
              <w:rPr>
                <w:rFonts w:ascii="Avenir Next" w:eastAsia="Times New Roman" w:hAnsi="Avenir Next" w:cs="Arial"/>
                <w:sz w:val="18"/>
                <w:szCs w:val="18"/>
              </w:rPr>
            </w:pPr>
          </w:p>
        </w:tc>
      </w:tr>
    </w:tbl>
    <w:p w14:paraId="5C0E8CD8" w14:textId="0523F2CC" w:rsidR="002737CA" w:rsidRPr="00C36920" w:rsidRDefault="002737CA">
      <w:pPr>
        <w:rPr>
          <w:rFonts w:ascii="Avenir Next" w:hAnsi="Avenir Next" w:cs="Arial"/>
          <w:sz w:val="2"/>
          <w:szCs w:val="2"/>
        </w:rPr>
      </w:pPr>
    </w:p>
    <w:tbl>
      <w:tblPr>
        <w:tblW w:w="10343" w:type="dxa"/>
        <w:tblCellMar>
          <w:top w:w="15" w:type="dxa"/>
          <w:left w:w="15" w:type="dxa"/>
          <w:bottom w:w="15" w:type="dxa"/>
          <w:right w:w="15" w:type="dxa"/>
        </w:tblCellMar>
        <w:tblLook w:val="04A0" w:firstRow="1" w:lastRow="0" w:firstColumn="1" w:lastColumn="0" w:noHBand="0" w:noVBand="1"/>
      </w:tblPr>
      <w:tblGrid>
        <w:gridCol w:w="10343"/>
      </w:tblGrid>
      <w:tr w:rsidR="002737CA" w:rsidRPr="00C36920" w14:paraId="29A2549E" w14:textId="77777777" w:rsidTr="00C36920">
        <w:trPr>
          <w:trHeight w:val="368"/>
        </w:trPr>
        <w:tc>
          <w:tcPr>
            <w:tcW w:w="10343" w:type="dxa"/>
            <w:tcBorders>
              <w:top w:val="single" w:sz="4" w:space="0" w:color="943734"/>
              <w:left w:val="single" w:sz="4" w:space="0" w:color="943734"/>
              <w:bottom w:val="single" w:sz="4" w:space="0" w:color="943734"/>
              <w:right w:val="single" w:sz="4" w:space="0" w:color="943734"/>
            </w:tcBorders>
            <w:shd w:val="clear" w:color="auto" w:fill="943734"/>
            <w:tcMar>
              <w:top w:w="0" w:type="dxa"/>
              <w:left w:w="115" w:type="dxa"/>
              <w:bottom w:w="0" w:type="dxa"/>
              <w:right w:w="115" w:type="dxa"/>
            </w:tcMar>
            <w:vAlign w:val="center"/>
            <w:hideMark/>
          </w:tcPr>
          <w:p w14:paraId="264469FA" w14:textId="009EA723" w:rsidR="002737CA" w:rsidRPr="00C36920" w:rsidRDefault="002737CA" w:rsidP="002737CA">
            <w:pPr>
              <w:pStyle w:val="NormalWeb"/>
              <w:spacing w:before="0" w:beforeAutospacing="0" w:after="0" w:afterAutospacing="0"/>
              <w:rPr>
                <w:rFonts w:ascii="Avenir Next" w:hAnsi="Avenir Next" w:cs="Arial"/>
                <w:b/>
                <w:color w:val="FFFFFF" w:themeColor="background1"/>
                <w:sz w:val="18"/>
                <w:szCs w:val="18"/>
              </w:rPr>
            </w:pPr>
            <w:r w:rsidRPr="00C36920">
              <w:rPr>
                <w:rFonts w:ascii="Avenir Next" w:eastAsia="Times New Roman" w:hAnsi="Avenir Next" w:cs="Arial"/>
                <w:b/>
                <w:color w:val="FFFFFF" w:themeColor="background1"/>
                <w:sz w:val="18"/>
                <w:szCs w:val="18"/>
              </w:rPr>
              <w:t>STAFFING</w:t>
            </w:r>
          </w:p>
        </w:tc>
      </w:tr>
      <w:tr w:rsidR="00823BCF" w:rsidRPr="00C36920" w14:paraId="71DA5AF1" w14:textId="77777777" w:rsidTr="00A362A4">
        <w:trPr>
          <w:trHeight w:val="280"/>
        </w:trPr>
        <w:tc>
          <w:tcPr>
            <w:tcW w:w="10343" w:type="dxa"/>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hideMark/>
          </w:tcPr>
          <w:p w14:paraId="4A1A667B" w14:textId="37A32D46" w:rsidR="00823BCF" w:rsidRPr="00C36920" w:rsidRDefault="00823BCF" w:rsidP="002737CA">
            <w:pPr>
              <w:pStyle w:val="NormalWeb"/>
              <w:spacing w:before="0" w:beforeAutospacing="0" w:after="0" w:afterAutospacing="0"/>
              <w:rPr>
                <w:rFonts w:ascii="Avenir Next" w:hAnsi="Avenir Next" w:cs="Arial"/>
                <w:sz w:val="18"/>
                <w:szCs w:val="18"/>
              </w:rPr>
            </w:pPr>
            <w:r w:rsidRPr="00C36920">
              <w:rPr>
                <w:rFonts w:ascii="Avenir Next" w:eastAsia="Times New Roman" w:hAnsi="Avenir Next" w:cs="Arial"/>
                <w:sz w:val="18"/>
                <w:szCs w:val="18"/>
              </w:rPr>
              <w:t>Own Employees Count:</w:t>
            </w:r>
          </w:p>
        </w:tc>
      </w:tr>
    </w:tbl>
    <w:p w14:paraId="353E1356" w14:textId="77777777" w:rsidR="002737CA" w:rsidRPr="00C36920" w:rsidRDefault="002737CA">
      <w:pPr>
        <w:rPr>
          <w:rFonts w:ascii="Avenir Next" w:hAnsi="Avenir Next" w:cs="Arial"/>
          <w:sz w:val="2"/>
          <w:szCs w:val="2"/>
        </w:rPr>
      </w:pPr>
    </w:p>
    <w:tbl>
      <w:tblPr>
        <w:tblW w:w="10343" w:type="dxa"/>
        <w:tblCellMar>
          <w:top w:w="15" w:type="dxa"/>
          <w:left w:w="15" w:type="dxa"/>
          <w:bottom w:w="15" w:type="dxa"/>
          <w:right w:w="15" w:type="dxa"/>
        </w:tblCellMar>
        <w:tblLook w:val="04A0" w:firstRow="1" w:lastRow="0" w:firstColumn="1" w:lastColumn="0" w:noHBand="0" w:noVBand="1"/>
      </w:tblPr>
      <w:tblGrid>
        <w:gridCol w:w="6362"/>
        <w:gridCol w:w="3981"/>
      </w:tblGrid>
      <w:tr w:rsidR="00EB289B" w:rsidRPr="00C36920" w14:paraId="5BE9A73A" w14:textId="77777777" w:rsidTr="00C36920">
        <w:trPr>
          <w:trHeight w:val="422"/>
        </w:trPr>
        <w:tc>
          <w:tcPr>
            <w:tcW w:w="10343" w:type="dxa"/>
            <w:gridSpan w:val="2"/>
            <w:tcBorders>
              <w:top w:val="single" w:sz="4" w:space="0" w:color="943734"/>
              <w:left w:val="single" w:sz="4" w:space="0" w:color="943734"/>
              <w:bottom w:val="single" w:sz="4" w:space="0" w:color="943734"/>
              <w:right w:val="single" w:sz="4" w:space="0" w:color="943734"/>
            </w:tcBorders>
            <w:shd w:val="clear" w:color="auto" w:fill="943734"/>
            <w:tcMar>
              <w:top w:w="0" w:type="dxa"/>
              <w:left w:w="115" w:type="dxa"/>
              <w:bottom w:w="0" w:type="dxa"/>
              <w:right w:w="115" w:type="dxa"/>
            </w:tcMar>
            <w:vAlign w:val="center"/>
            <w:hideMark/>
          </w:tcPr>
          <w:p w14:paraId="47D89C1C" w14:textId="533A28F3" w:rsidR="00EB289B" w:rsidRPr="00C36920" w:rsidRDefault="00436314" w:rsidP="00EB289B">
            <w:pPr>
              <w:pStyle w:val="NormalWeb"/>
              <w:spacing w:before="0" w:beforeAutospacing="0" w:after="0" w:afterAutospacing="0"/>
              <w:rPr>
                <w:rFonts w:ascii="Avenir Next" w:hAnsi="Avenir Next" w:cs="Arial"/>
                <w:b/>
                <w:color w:val="FFFFFF" w:themeColor="background1"/>
                <w:sz w:val="18"/>
                <w:szCs w:val="18"/>
              </w:rPr>
            </w:pPr>
            <w:r w:rsidRPr="00C36920">
              <w:rPr>
                <w:rFonts w:ascii="Avenir Next" w:eastAsia="Times New Roman" w:hAnsi="Avenir Next" w:cs="Arial"/>
                <w:b/>
                <w:color w:val="FFFFFF" w:themeColor="background1"/>
                <w:sz w:val="18"/>
                <w:szCs w:val="18"/>
              </w:rPr>
              <w:t>EXTERNAL PROFESSIONAL AGENCIES INVOLVED</w:t>
            </w:r>
          </w:p>
        </w:tc>
      </w:tr>
      <w:tr w:rsidR="00EB289B" w:rsidRPr="00C36920" w14:paraId="30504B7E" w14:textId="77777777" w:rsidTr="00C36920">
        <w:trPr>
          <w:trHeight w:val="280"/>
        </w:trPr>
        <w:tc>
          <w:tcPr>
            <w:tcW w:w="6362" w:type="dxa"/>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tcPr>
          <w:p w14:paraId="68D096B8" w14:textId="5C0B125E" w:rsidR="00EB289B" w:rsidRPr="00C36920" w:rsidRDefault="00EB289B" w:rsidP="00EB289B">
            <w:pPr>
              <w:pStyle w:val="NormalWeb"/>
              <w:spacing w:before="0" w:beforeAutospacing="0" w:after="0" w:afterAutospacing="0"/>
              <w:rPr>
                <w:rFonts w:ascii="Avenir Next" w:hAnsi="Avenir Next" w:cs="Arial"/>
                <w:sz w:val="18"/>
                <w:szCs w:val="18"/>
              </w:rPr>
            </w:pPr>
            <w:r w:rsidRPr="00C36920">
              <w:rPr>
                <w:rFonts w:ascii="Avenir Next" w:eastAsia="Times New Roman" w:hAnsi="Avenir Next" w:cs="Arial"/>
                <w:sz w:val="18"/>
                <w:szCs w:val="18"/>
              </w:rPr>
              <w:t>Mall Management &amp; Ops:</w:t>
            </w:r>
          </w:p>
        </w:tc>
        <w:tc>
          <w:tcPr>
            <w:tcW w:w="3981" w:type="dxa"/>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hideMark/>
          </w:tcPr>
          <w:p w14:paraId="2532FE3E" w14:textId="45971390" w:rsidR="00EB289B" w:rsidRPr="00C36920" w:rsidRDefault="00EB289B" w:rsidP="00EB289B">
            <w:pPr>
              <w:pStyle w:val="NormalWeb"/>
              <w:spacing w:before="0" w:beforeAutospacing="0" w:after="0" w:afterAutospacing="0"/>
              <w:rPr>
                <w:rFonts w:ascii="Avenir Next" w:hAnsi="Avenir Next" w:cs="Arial"/>
                <w:sz w:val="18"/>
                <w:szCs w:val="18"/>
              </w:rPr>
            </w:pPr>
            <w:r w:rsidRPr="00C36920">
              <w:rPr>
                <w:rFonts w:ascii="Avenir Next" w:hAnsi="Avenir Next" w:cs="Arial"/>
                <w:sz w:val="18"/>
                <w:szCs w:val="18"/>
              </w:rPr>
              <w:t>Staff Deployed:</w:t>
            </w:r>
          </w:p>
        </w:tc>
      </w:tr>
      <w:tr w:rsidR="00EB289B" w:rsidRPr="00C36920" w14:paraId="740BF398" w14:textId="77777777" w:rsidTr="00C36920">
        <w:trPr>
          <w:trHeight w:val="280"/>
        </w:trPr>
        <w:tc>
          <w:tcPr>
            <w:tcW w:w="6362" w:type="dxa"/>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tcPr>
          <w:p w14:paraId="568F4DF0" w14:textId="53B861D7" w:rsidR="00EB289B" w:rsidRPr="00C36920" w:rsidRDefault="00EB289B" w:rsidP="00EB289B">
            <w:pPr>
              <w:pStyle w:val="NormalWeb"/>
              <w:spacing w:before="0" w:beforeAutospacing="0" w:after="0" w:afterAutospacing="0"/>
              <w:rPr>
                <w:rFonts w:ascii="Avenir Next" w:eastAsia="MS Gothic" w:hAnsi="Avenir Next" w:cs="Arial"/>
                <w:b/>
                <w:bCs/>
                <w:color w:val="000000"/>
                <w:sz w:val="18"/>
                <w:szCs w:val="18"/>
              </w:rPr>
            </w:pPr>
            <w:r w:rsidRPr="00C36920">
              <w:rPr>
                <w:rFonts w:ascii="Avenir Next" w:eastAsia="Times New Roman" w:hAnsi="Avenir Next" w:cs="Arial"/>
                <w:sz w:val="18"/>
                <w:szCs w:val="18"/>
              </w:rPr>
              <w:t>Parking Management:</w:t>
            </w:r>
          </w:p>
        </w:tc>
        <w:tc>
          <w:tcPr>
            <w:tcW w:w="3981" w:type="dxa"/>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tcPr>
          <w:p w14:paraId="52ADE3E0" w14:textId="75E42B68" w:rsidR="00EB289B" w:rsidRPr="00C36920" w:rsidRDefault="00EB289B" w:rsidP="00EB289B">
            <w:pPr>
              <w:pStyle w:val="NormalWeb"/>
              <w:spacing w:before="0" w:beforeAutospacing="0" w:after="0" w:afterAutospacing="0"/>
              <w:rPr>
                <w:rFonts w:ascii="Avenir Next" w:eastAsia="MS Gothic" w:hAnsi="Avenir Next" w:cs="Arial"/>
                <w:color w:val="000000"/>
                <w:sz w:val="18"/>
                <w:szCs w:val="18"/>
              </w:rPr>
            </w:pPr>
            <w:r w:rsidRPr="00C36920">
              <w:rPr>
                <w:rFonts w:ascii="Avenir Next" w:hAnsi="Avenir Next" w:cs="Arial"/>
                <w:sz w:val="18"/>
                <w:szCs w:val="18"/>
              </w:rPr>
              <w:t>Staff Deployed:</w:t>
            </w:r>
          </w:p>
        </w:tc>
      </w:tr>
      <w:tr w:rsidR="00EB289B" w:rsidRPr="00C36920" w14:paraId="0EBC1FFF" w14:textId="77777777" w:rsidTr="00C36920">
        <w:trPr>
          <w:trHeight w:val="280"/>
        </w:trPr>
        <w:tc>
          <w:tcPr>
            <w:tcW w:w="6362" w:type="dxa"/>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tcPr>
          <w:p w14:paraId="0304BBD8" w14:textId="780DE2A8" w:rsidR="00EB289B" w:rsidRPr="00C36920" w:rsidRDefault="00EB289B" w:rsidP="00EB289B">
            <w:pPr>
              <w:pStyle w:val="NormalWeb"/>
              <w:spacing w:before="0" w:beforeAutospacing="0" w:after="0" w:afterAutospacing="0"/>
              <w:rPr>
                <w:rFonts w:ascii="Avenir Next" w:eastAsia="Times New Roman" w:hAnsi="Avenir Next" w:cs="Arial"/>
                <w:sz w:val="18"/>
                <w:szCs w:val="18"/>
              </w:rPr>
            </w:pPr>
            <w:r w:rsidRPr="00C36920">
              <w:rPr>
                <w:rFonts w:ascii="Avenir Next" w:eastAsia="Times New Roman" w:hAnsi="Avenir Next" w:cs="Arial"/>
                <w:sz w:val="18"/>
                <w:szCs w:val="18"/>
              </w:rPr>
              <w:t>Fire Safety</w:t>
            </w:r>
            <w:r w:rsidR="00823BCF">
              <w:rPr>
                <w:rFonts w:ascii="Avenir Next" w:eastAsia="Times New Roman" w:hAnsi="Avenir Next" w:cs="Arial"/>
                <w:sz w:val="18"/>
                <w:szCs w:val="18"/>
              </w:rPr>
              <w:t>:</w:t>
            </w:r>
          </w:p>
        </w:tc>
        <w:tc>
          <w:tcPr>
            <w:tcW w:w="3981" w:type="dxa"/>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tcPr>
          <w:p w14:paraId="67A70D75" w14:textId="4D621D4E" w:rsidR="00EB289B" w:rsidRPr="00C36920" w:rsidRDefault="00EB289B" w:rsidP="00EB289B">
            <w:pPr>
              <w:pStyle w:val="NormalWeb"/>
              <w:spacing w:before="0" w:beforeAutospacing="0" w:after="0" w:afterAutospacing="0"/>
              <w:rPr>
                <w:rFonts w:ascii="Avenir Next" w:eastAsia="Times New Roman" w:hAnsi="Avenir Next" w:cs="Arial"/>
                <w:sz w:val="18"/>
                <w:szCs w:val="18"/>
              </w:rPr>
            </w:pPr>
            <w:r w:rsidRPr="00C36920">
              <w:rPr>
                <w:rFonts w:ascii="Avenir Next" w:hAnsi="Avenir Next" w:cs="Arial"/>
                <w:sz w:val="18"/>
                <w:szCs w:val="18"/>
              </w:rPr>
              <w:t>Staff Deployed:</w:t>
            </w:r>
          </w:p>
        </w:tc>
      </w:tr>
      <w:tr w:rsidR="00823BCF" w:rsidRPr="00C36920" w14:paraId="2BBE6853" w14:textId="77777777" w:rsidTr="00C36920">
        <w:trPr>
          <w:trHeight w:val="280"/>
        </w:trPr>
        <w:tc>
          <w:tcPr>
            <w:tcW w:w="6362" w:type="dxa"/>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tcPr>
          <w:p w14:paraId="0D43BAE6" w14:textId="42B4FD9C" w:rsidR="00823BCF" w:rsidRPr="00823BCF" w:rsidRDefault="00823BCF" w:rsidP="00EB289B">
            <w:pPr>
              <w:pStyle w:val="NormalWeb"/>
              <w:spacing w:before="0" w:beforeAutospacing="0" w:after="0" w:afterAutospacing="0"/>
              <w:rPr>
                <w:rFonts w:ascii="Avenir Next" w:eastAsia="Times New Roman" w:hAnsi="Avenir Next" w:cs="Arial"/>
                <w:sz w:val="18"/>
                <w:szCs w:val="18"/>
              </w:rPr>
            </w:pPr>
            <w:r w:rsidRPr="00823BCF">
              <w:rPr>
                <w:rFonts w:ascii="Avenir Next" w:eastAsia="Times New Roman" w:hAnsi="Avenir Next" w:cs="Arial"/>
                <w:sz w:val="18"/>
                <w:szCs w:val="18"/>
              </w:rPr>
              <w:t>Security Management:</w:t>
            </w:r>
          </w:p>
        </w:tc>
        <w:tc>
          <w:tcPr>
            <w:tcW w:w="3981" w:type="dxa"/>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tcPr>
          <w:p w14:paraId="7A65BADB" w14:textId="714BF1EA" w:rsidR="00823BCF" w:rsidRPr="00C36920" w:rsidRDefault="00823BCF" w:rsidP="00EB289B">
            <w:pPr>
              <w:pStyle w:val="NormalWeb"/>
              <w:spacing w:before="0" w:beforeAutospacing="0" w:after="0" w:afterAutospacing="0"/>
              <w:rPr>
                <w:rFonts w:ascii="Avenir Next" w:hAnsi="Avenir Next" w:cs="Arial"/>
                <w:sz w:val="18"/>
                <w:szCs w:val="18"/>
              </w:rPr>
            </w:pPr>
            <w:r w:rsidRPr="00C36920">
              <w:rPr>
                <w:rFonts w:ascii="Avenir Next" w:hAnsi="Avenir Next" w:cs="Arial"/>
                <w:sz w:val="18"/>
                <w:szCs w:val="18"/>
              </w:rPr>
              <w:t>Staff Deployed:</w:t>
            </w:r>
          </w:p>
        </w:tc>
      </w:tr>
      <w:tr w:rsidR="00823BCF" w:rsidRPr="00C36920" w14:paraId="20285088" w14:textId="77777777" w:rsidTr="00C36920">
        <w:trPr>
          <w:trHeight w:val="280"/>
        </w:trPr>
        <w:tc>
          <w:tcPr>
            <w:tcW w:w="6362" w:type="dxa"/>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tcPr>
          <w:p w14:paraId="3EB109A2" w14:textId="4DD3D45F" w:rsidR="00823BCF" w:rsidRPr="00823BCF" w:rsidRDefault="00823BCF" w:rsidP="00EB289B">
            <w:pPr>
              <w:pStyle w:val="NormalWeb"/>
              <w:spacing w:before="0" w:beforeAutospacing="0" w:after="0" w:afterAutospacing="0"/>
              <w:rPr>
                <w:rFonts w:ascii="Avenir Next" w:eastAsia="Times New Roman" w:hAnsi="Avenir Next" w:cs="Arial"/>
                <w:sz w:val="18"/>
                <w:szCs w:val="18"/>
              </w:rPr>
            </w:pPr>
            <w:r w:rsidRPr="00823BCF">
              <w:rPr>
                <w:rFonts w:ascii="Avenir Next" w:eastAsia="Times New Roman" w:hAnsi="Avenir Next"/>
                <w:sz w:val="18"/>
                <w:szCs w:val="18"/>
                <w:lang w:val="en-IN" w:eastAsia="en-GB" w:bidi="hi-IN"/>
              </w:rPr>
              <w:t>Housekeeping:</w:t>
            </w:r>
          </w:p>
        </w:tc>
        <w:tc>
          <w:tcPr>
            <w:tcW w:w="3981" w:type="dxa"/>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tcPr>
          <w:p w14:paraId="28CB73DB" w14:textId="098C9958" w:rsidR="00823BCF" w:rsidRPr="00C36920" w:rsidRDefault="00823BCF" w:rsidP="00EB289B">
            <w:pPr>
              <w:pStyle w:val="NormalWeb"/>
              <w:spacing w:before="0" w:beforeAutospacing="0" w:after="0" w:afterAutospacing="0"/>
              <w:rPr>
                <w:rFonts w:ascii="Avenir Next" w:hAnsi="Avenir Next" w:cs="Arial"/>
                <w:sz w:val="18"/>
                <w:szCs w:val="18"/>
              </w:rPr>
            </w:pPr>
            <w:r w:rsidRPr="00C36920">
              <w:rPr>
                <w:rFonts w:ascii="Avenir Next" w:hAnsi="Avenir Next" w:cs="Arial"/>
                <w:sz w:val="18"/>
                <w:szCs w:val="18"/>
              </w:rPr>
              <w:t>Staff Deployed:</w:t>
            </w:r>
          </w:p>
        </w:tc>
      </w:tr>
      <w:tr w:rsidR="00823BCF" w:rsidRPr="00C36920" w14:paraId="2996A3BA" w14:textId="77777777" w:rsidTr="00C36920">
        <w:trPr>
          <w:trHeight w:val="280"/>
        </w:trPr>
        <w:tc>
          <w:tcPr>
            <w:tcW w:w="6362" w:type="dxa"/>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tcPr>
          <w:p w14:paraId="4FAB8BF1" w14:textId="4423E43A" w:rsidR="00823BCF" w:rsidRPr="00823BCF" w:rsidRDefault="00823BCF" w:rsidP="00EB289B">
            <w:pPr>
              <w:pStyle w:val="NormalWeb"/>
              <w:spacing w:before="0" w:beforeAutospacing="0" w:after="0" w:afterAutospacing="0"/>
              <w:rPr>
                <w:rFonts w:ascii="Avenir Next" w:eastAsia="Times New Roman" w:hAnsi="Avenir Next" w:cs="Arial"/>
                <w:sz w:val="18"/>
                <w:szCs w:val="18"/>
              </w:rPr>
            </w:pPr>
            <w:r w:rsidRPr="00823BCF">
              <w:rPr>
                <w:rFonts w:ascii="Avenir Next" w:eastAsia="Times New Roman" w:hAnsi="Avenir Next"/>
                <w:sz w:val="18"/>
                <w:szCs w:val="18"/>
                <w:lang w:val="en-IN" w:eastAsia="en-GB" w:bidi="hi-IN"/>
              </w:rPr>
              <w:t>Engineering/Facility Management:</w:t>
            </w:r>
          </w:p>
        </w:tc>
        <w:tc>
          <w:tcPr>
            <w:tcW w:w="3981" w:type="dxa"/>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tcPr>
          <w:p w14:paraId="03247B30" w14:textId="71E377B1" w:rsidR="00823BCF" w:rsidRPr="00C36920" w:rsidRDefault="00823BCF" w:rsidP="00EB289B">
            <w:pPr>
              <w:pStyle w:val="NormalWeb"/>
              <w:spacing w:before="0" w:beforeAutospacing="0" w:after="0" w:afterAutospacing="0"/>
              <w:rPr>
                <w:rFonts w:ascii="Avenir Next" w:hAnsi="Avenir Next" w:cs="Arial"/>
                <w:sz w:val="18"/>
                <w:szCs w:val="18"/>
              </w:rPr>
            </w:pPr>
            <w:r w:rsidRPr="00C36920">
              <w:rPr>
                <w:rFonts w:ascii="Avenir Next" w:hAnsi="Avenir Next" w:cs="Arial"/>
                <w:sz w:val="18"/>
                <w:szCs w:val="18"/>
              </w:rPr>
              <w:t>Staff Deployed:</w:t>
            </w:r>
          </w:p>
        </w:tc>
      </w:tr>
      <w:tr w:rsidR="00436314" w:rsidRPr="00C36920" w14:paraId="3D5F60AB" w14:textId="77777777" w:rsidTr="00C36920">
        <w:trPr>
          <w:trHeight w:val="74"/>
        </w:trPr>
        <w:tc>
          <w:tcPr>
            <w:tcW w:w="6362" w:type="dxa"/>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tcPr>
          <w:p w14:paraId="1EDE1A7D" w14:textId="13849FB2" w:rsidR="00436314" w:rsidRPr="00C36920" w:rsidRDefault="00436314" w:rsidP="00EB289B">
            <w:pPr>
              <w:pStyle w:val="NormalWeb"/>
              <w:spacing w:before="0" w:beforeAutospacing="0" w:after="0" w:afterAutospacing="0"/>
              <w:rPr>
                <w:rFonts w:ascii="Avenir Next" w:eastAsia="Times New Roman" w:hAnsi="Avenir Next" w:cs="Arial"/>
                <w:sz w:val="18"/>
                <w:szCs w:val="18"/>
              </w:rPr>
            </w:pPr>
            <w:r w:rsidRPr="00C36920">
              <w:rPr>
                <w:rFonts w:ascii="Avenir Next" w:eastAsia="Times New Roman" w:hAnsi="Avenir Next" w:cs="Arial"/>
                <w:sz w:val="18"/>
                <w:szCs w:val="18"/>
              </w:rPr>
              <w:t>Others (Please Mention):</w:t>
            </w:r>
          </w:p>
        </w:tc>
        <w:tc>
          <w:tcPr>
            <w:tcW w:w="3981" w:type="dxa"/>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tcPr>
          <w:p w14:paraId="49AAED53" w14:textId="2675E2A5" w:rsidR="00436314" w:rsidRPr="00C36920" w:rsidRDefault="00436314" w:rsidP="00EB289B">
            <w:pPr>
              <w:pStyle w:val="NormalWeb"/>
              <w:spacing w:before="0" w:beforeAutospacing="0" w:after="0" w:afterAutospacing="0"/>
              <w:rPr>
                <w:rFonts w:ascii="Avenir Next" w:eastAsia="Times New Roman" w:hAnsi="Avenir Next" w:cs="Arial"/>
                <w:sz w:val="18"/>
                <w:szCs w:val="18"/>
              </w:rPr>
            </w:pPr>
            <w:r w:rsidRPr="00C36920">
              <w:rPr>
                <w:rFonts w:ascii="Avenir Next" w:hAnsi="Avenir Next" w:cs="Arial"/>
                <w:sz w:val="18"/>
                <w:szCs w:val="18"/>
              </w:rPr>
              <w:t>Staff Deployed:</w:t>
            </w:r>
          </w:p>
        </w:tc>
      </w:tr>
    </w:tbl>
    <w:p w14:paraId="0B2545BA" w14:textId="77777777" w:rsidR="004E14ED" w:rsidRPr="00C36920" w:rsidRDefault="004E14ED" w:rsidP="00672478">
      <w:pPr>
        <w:rPr>
          <w:rFonts w:ascii="Avenir Next" w:eastAsia="Times New Roman" w:hAnsi="Avenir Next" w:cs="Arial"/>
          <w:sz w:val="2"/>
          <w:szCs w:val="2"/>
        </w:rPr>
      </w:pPr>
    </w:p>
    <w:p w14:paraId="57744F31" w14:textId="651C4DE1" w:rsidR="00672478" w:rsidRDefault="00672478" w:rsidP="00672478">
      <w:pPr>
        <w:spacing w:after="240"/>
        <w:rPr>
          <w:rFonts w:ascii="Avenir Next" w:eastAsia="Times New Roman" w:hAnsi="Avenir Next" w:cs="Arial"/>
        </w:rPr>
      </w:pPr>
    </w:p>
    <w:p w14:paraId="4E197E90" w14:textId="77777777" w:rsidR="00C36920" w:rsidRDefault="00C36920" w:rsidP="00672478">
      <w:pPr>
        <w:spacing w:after="240"/>
        <w:rPr>
          <w:rFonts w:ascii="Avenir Next" w:eastAsia="Times New Roman" w:hAnsi="Avenir Next" w:cs="Arial"/>
        </w:rPr>
      </w:pPr>
    </w:p>
    <w:p w14:paraId="4A2FA461" w14:textId="77777777" w:rsidR="00540139" w:rsidRPr="00C36920" w:rsidRDefault="00540139" w:rsidP="00672478">
      <w:pPr>
        <w:spacing w:after="240"/>
        <w:rPr>
          <w:rFonts w:ascii="Avenir Next" w:eastAsia="Times New Roman" w:hAnsi="Avenir Next" w:cs="Arial"/>
        </w:rPr>
      </w:pPr>
    </w:p>
    <w:tbl>
      <w:tblPr>
        <w:tblW w:w="0" w:type="auto"/>
        <w:tblCellMar>
          <w:top w:w="15" w:type="dxa"/>
          <w:left w:w="15" w:type="dxa"/>
          <w:bottom w:w="15" w:type="dxa"/>
          <w:right w:w="15" w:type="dxa"/>
        </w:tblCellMar>
        <w:tblLook w:val="04A0" w:firstRow="1" w:lastRow="0" w:firstColumn="1" w:lastColumn="0" w:noHBand="0" w:noVBand="1"/>
      </w:tblPr>
      <w:tblGrid>
        <w:gridCol w:w="6887"/>
        <w:gridCol w:w="3093"/>
      </w:tblGrid>
      <w:tr w:rsidR="00672478" w:rsidRPr="00C36920" w14:paraId="696664C2" w14:textId="77777777" w:rsidTr="00672478">
        <w:trPr>
          <w:trHeight w:val="500"/>
        </w:trPr>
        <w:tc>
          <w:tcPr>
            <w:tcW w:w="0" w:type="auto"/>
            <w:gridSpan w:val="2"/>
            <w:tcBorders>
              <w:top w:val="single" w:sz="4" w:space="0" w:color="943734"/>
              <w:left w:val="single" w:sz="4" w:space="0" w:color="943734"/>
              <w:bottom w:val="single" w:sz="4" w:space="0" w:color="943734"/>
              <w:right w:val="single" w:sz="4" w:space="0" w:color="943734"/>
            </w:tcBorders>
            <w:shd w:val="clear" w:color="auto" w:fill="943734"/>
            <w:tcMar>
              <w:top w:w="0" w:type="dxa"/>
              <w:left w:w="115" w:type="dxa"/>
              <w:bottom w:w="0" w:type="dxa"/>
              <w:right w:w="115" w:type="dxa"/>
            </w:tcMar>
            <w:vAlign w:val="center"/>
            <w:hideMark/>
          </w:tcPr>
          <w:p w14:paraId="240EDDF9" w14:textId="036A9915" w:rsidR="00672478" w:rsidRPr="00C36920" w:rsidRDefault="00E462CC">
            <w:pPr>
              <w:pStyle w:val="NormalWeb"/>
              <w:spacing w:before="0" w:beforeAutospacing="0" w:after="0" w:afterAutospacing="0"/>
              <w:rPr>
                <w:rFonts w:ascii="Avenir Next" w:hAnsi="Avenir Next" w:cs="Arial"/>
              </w:rPr>
            </w:pPr>
            <w:r w:rsidRPr="00C36920">
              <w:rPr>
                <w:rFonts w:ascii="Avenir Next" w:hAnsi="Avenir Next" w:cs="Arial"/>
                <w:color w:val="FFFFFF"/>
                <w:sz w:val="22"/>
                <w:szCs w:val="22"/>
              </w:rPr>
              <w:lastRenderedPageBreak/>
              <w:t>SIGNED DECLARATION</w:t>
            </w:r>
          </w:p>
        </w:tc>
      </w:tr>
      <w:tr w:rsidR="00672478" w:rsidRPr="00C36920" w14:paraId="0D0B0BA3" w14:textId="77777777" w:rsidTr="00540139">
        <w:trPr>
          <w:trHeight w:val="10289"/>
        </w:trPr>
        <w:tc>
          <w:tcPr>
            <w:tcW w:w="0" w:type="auto"/>
            <w:gridSpan w:val="2"/>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hideMark/>
          </w:tcPr>
          <w:p w14:paraId="459B6E9A" w14:textId="77777777" w:rsidR="00540139" w:rsidRDefault="00540139" w:rsidP="00540139">
            <w:pPr>
              <w:pStyle w:val="NormalWeb"/>
              <w:spacing w:after="0"/>
              <w:rPr>
                <w:rStyle w:val="Strong"/>
              </w:rPr>
            </w:pPr>
          </w:p>
          <w:p w14:paraId="59FE0674" w14:textId="54A7D4CC" w:rsidR="00540139" w:rsidRPr="00540139" w:rsidRDefault="00540139" w:rsidP="00540139">
            <w:pPr>
              <w:pStyle w:val="NormalWeb"/>
              <w:spacing w:after="0"/>
              <w:rPr>
                <w:rFonts w:ascii="Avenir Next" w:hAnsi="Avenir Next"/>
              </w:rPr>
            </w:pPr>
            <w:r w:rsidRPr="00540139">
              <w:rPr>
                <w:rStyle w:val="Strong"/>
                <w:rFonts w:ascii="Avenir Next" w:hAnsi="Avenir Next"/>
              </w:rPr>
              <w:t>I / We hereby declare and confirm that:</w:t>
            </w:r>
          </w:p>
          <w:p w14:paraId="014A7466" w14:textId="77777777" w:rsidR="00540139" w:rsidRPr="00540139" w:rsidRDefault="00540139" w:rsidP="00540139">
            <w:pPr>
              <w:numPr>
                <w:ilvl w:val="0"/>
                <w:numId w:val="40"/>
              </w:numPr>
              <w:spacing w:before="100" w:beforeAutospacing="1" w:after="0" w:afterAutospacing="1" w:line="240" w:lineRule="auto"/>
              <w:rPr>
                <w:rFonts w:ascii="Avenir Next" w:hAnsi="Avenir Next"/>
                <w:sz w:val="20"/>
                <w:szCs w:val="20"/>
              </w:rPr>
            </w:pPr>
            <w:r w:rsidRPr="00540139">
              <w:rPr>
                <w:rFonts w:ascii="Avenir Next" w:hAnsi="Avenir Next"/>
                <w:sz w:val="20"/>
                <w:szCs w:val="20"/>
              </w:rPr>
              <w:t xml:space="preserve">All information, declarations, documents and particulars provided in this Application are complete, accurate and truthful to the best of my/our knowledge. </w:t>
            </w:r>
          </w:p>
          <w:p w14:paraId="206021E2" w14:textId="77777777" w:rsidR="00540139" w:rsidRPr="00540139" w:rsidRDefault="00540139" w:rsidP="00540139">
            <w:pPr>
              <w:numPr>
                <w:ilvl w:val="0"/>
                <w:numId w:val="40"/>
              </w:numPr>
              <w:spacing w:before="100" w:beforeAutospacing="1" w:after="0" w:afterAutospacing="1" w:line="240" w:lineRule="auto"/>
              <w:rPr>
                <w:rFonts w:ascii="Avenir Next" w:hAnsi="Avenir Next"/>
                <w:sz w:val="20"/>
                <w:szCs w:val="20"/>
              </w:rPr>
            </w:pPr>
            <w:r w:rsidRPr="00540139">
              <w:rPr>
                <w:rFonts w:ascii="Avenir Next" w:hAnsi="Avenir Next"/>
                <w:sz w:val="20"/>
                <w:szCs w:val="20"/>
              </w:rPr>
              <w:t xml:space="preserve">I / We have read, understood and agree to be bound by the </w:t>
            </w:r>
            <w:r w:rsidRPr="00540139">
              <w:rPr>
                <w:rStyle w:val="Strong"/>
                <w:rFonts w:ascii="Avenir Next" w:hAnsi="Avenir Next"/>
                <w:sz w:val="20"/>
                <w:szCs w:val="20"/>
              </w:rPr>
              <w:t>Application Terms &amp; Conditions</w:t>
            </w:r>
            <w:r w:rsidRPr="00540139">
              <w:rPr>
                <w:rFonts w:ascii="Avenir Next" w:hAnsi="Avenir Next"/>
                <w:sz w:val="20"/>
                <w:szCs w:val="20"/>
              </w:rPr>
              <w:t xml:space="preserve"> and the applicable requirements of the IRF TRUSTED MARK Certification Scheme. </w:t>
            </w:r>
          </w:p>
          <w:p w14:paraId="230090C1" w14:textId="77777777" w:rsidR="00540139" w:rsidRPr="00540139" w:rsidRDefault="00540139" w:rsidP="00540139">
            <w:pPr>
              <w:numPr>
                <w:ilvl w:val="0"/>
                <w:numId w:val="40"/>
              </w:numPr>
              <w:spacing w:before="100" w:beforeAutospacing="1" w:after="0" w:afterAutospacing="1" w:line="240" w:lineRule="auto"/>
              <w:rPr>
                <w:rFonts w:ascii="Avenir Next" w:hAnsi="Avenir Next"/>
                <w:sz w:val="20"/>
                <w:szCs w:val="20"/>
              </w:rPr>
            </w:pPr>
            <w:r w:rsidRPr="00540139">
              <w:rPr>
                <w:rFonts w:ascii="Avenir Next" w:hAnsi="Avenir Next"/>
                <w:sz w:val="20"/>
                <w:szCs w:val="20"/>
              </w:rPr>
              <w:t xml:space="preserve">The declarations relating to applicable laws, statutory and regulatory requirements, including those submitted under </w:t>
            </w:r>
            <w:r w:rsidRPr="00540139">
              <w:rPr>
                <w:rStyle w:val="Strong"/>
                <w:rFonts w:ascii="Avenir Next" w:hAnsi="Avenir Next"/>
                <w:sz w:val="20"/>
                <w:szCs w:val="20"/>
              </w:rPr>
              <w:t>Annexure A</w:t>
            </w:r>
            <w:r w:rsidRPr="00540139">
              <w:rPr>
                <w:rFonts w:ascii="Avenir Next" w:hAnsi="Avenir Next"/>
                <w:sz w:val="20"/>
                <w:szCs w:val="20"/>
              </w:rPr>
              <w:t xml:space="preserve">, are accurate and may be verified at any stage of the application, audit or certification cycle. Any material misrepresentation, omission or discrepancy may result in rejection of the Application or appropriate action regarding certification in accordance with the Scheme requirements. </w:t>
            </w:r>
          </w:p>
          <w:p w14:paraId="67BDFD30" w14:textId="25094601" w:rsidR="00540139" w:rsidRPr="00540139" w:rsidRDefault="00540139" w:rsidP="00540139">
            <w:pPr>
              <w:pStyle w:val="NormalWeb"/>
              <w:numPr>
                <w:ilvl w:val="0"/>
                <w:numId w:val="40"/>
              </w:numPr>
              <w:spacing w:after="0"/>
              <w:rPr>
                <w:rFonts w:ascii="Avenir Next" w:hAnsi="Avenir Next"/>
              </w:rPr>
            </w:pPr>
            <w:r w:rsidRPr="00540139">
              <w:rPr>
                <w:rStyle w:val="Strong"/>
                <w:rFonts w:ascii="Avenir Next" w:hAnsi="Avenir Next"/>
              </w:rPr>
              <w:t>The Applicant, or any of its Directors / Partners / Owners, has previously been rejected, suspended or removed from any certification scheme, including but not limited to the IRF TRUSTED MARK Certification Scheme:</w:t>
            </w:r>
            <w:r w:rsidRPr="00540139">
              <w:rPr>
                <w:rFonts w:ascii="Avenir Next" w:hAnsi="Avenir Next"/>
              </w:rPr>
              <w:br/>
            </w:r>
            <w:r w:rsidRPr="00540139">
              <w:rPr>
                <w:rFonts w:ascii="Segoe UI Symbol" w:hAnsi="Segoe UI Symbol" w:cs="Segoe UI Symbol"/>
              </w:rPr>
              <w:t>☐</w:t>
            </w:r>
            <w:r w:rsidRPr="00540139">
              <w:rPr>
                <w:rFonts w:ascii="Avenir Next" w:hAnsi="Avenir Next"/>
              </w:rPr>
              <w:t xml:space="preserve"> </w:t>
            </w:r>
            <w:r w:rsidRPr="00540139">
              <w:rPr>
                <w:rStyle w:val="Strong"/>
                <w:rFonts w:ascii="Avenir Next" w:hAnsi="Avenir Next"/>
              </w:rPr>
              <w:t>No</w:t>
            </w:r>
            <w:r w:rsidRPr="00540139">
              <w:rPr>
                <w:rFonts w:ascii="Avenir Next" w:hAnsi="Avenir Next"/>
              </w:rPr>
              <w:t> </w:t>
            </w:r>
            <w:r w:rsidRPr="00540139">
              <w:rPr>
                <w:rFonts w:ascii="Avenir Next" w:hAnsi="Avenir Next"/>
              </w:rPr>
              <w:t> </w:t>
            </w:r>
            <w:r w:rsidRPr="00540139">
              <w:rPr>
                <w:rFonts w:ascii="Segoe UI Symbol" w:hAnsi="Segoe UI Symbol" w:cs="Segoe UI Symbol"/>
              </w:rPr>
              <w:t>☐</w:t>
            </w:r>
            <w:r w:rsidRPr="00540139">
              <w:rPr>
                <w:rFonts w:ascii="Avenir Next" w:hAnsi="Avenir Next"/>
              </w:rPr>
              <w:t xml:space="preserve"> </w:t>
            </w:r>
            <w:r w:rsidRPr="00540139">
              <w:rPr>
                <w:rStyle w:val="Strong"/>
                <w:rFonts w:ascii="Avenir Next" w:hAnsi="Avenir Next"/>
              </w:rPr>
              <w:t>Yes</w:t>
            </w:r>
            <w:r w:rsidRPr="00540139">
              <w:rPr>
                <w:rFonts w:ascii="Avenir Next" w:hAnsi="Avenir Next"/>
              </w:rPr>
              <w:t xml:space="preserve"> – If Yes, please provide details below or attach a separate sheet:</w:t>
            </w:r>
          </w:p>
          <w:p w14:paraId="7EA6FE0D" w14:textId="77777777" w:rsidR="00540139" w:rsidRPr="00540139" w:rsidRDefault="007339F0" w:rsidP="00540139">
            <w:pPr>
              <w:spacing w:after="0" w:line="240" w:lineRule="auto"/>
              <w:ind w:left="720"/>
              <w:rPr>
                <w:rFonts w:ascii="Avenir Next" w:hAnsi="Avenir Next"/>
                <w:sz w:val="2"/>
                <w:szCs w:val="2"/>
              </w:rPr>
            </w:pPr>
            <w:r w:rsidRPr="007339F0">
              <w:rPr>
                <w:rFonts w:ascii="Avenir Next" w:hAnsi="Avenir Next"/>
                <w:noProof/>
                <w:sz w:val="2"/>
                <w:szCs w:val="2"/>
              </w:rPr>
              <w:pict w14:anchorId="3599A37C">
                <v:rect id="_x0000_i1038" alt="" style="width:463.3pt;height:.05pt;mso-width-percent:0;mso-height-percent:0;mso-width-percent:0;mso-height-percent:0" o:hrpct="990" o:hralign="center" o:hrstd="t" o:hr="t" fillcolor="#a0a0a0" stroked="f"/>
              </w:pict>
            </w:r>
          </w:p>
          <w:p w14:paraId="676D38A0" w14:textId="0B925999" w:rsidR="00540139" w:rsidRPr="00540139" w:rsidRDefault="00540139" w:rsidP="00540139">
            <w:pPr>
              <w:pStyle w:val="NormalWeb"/>
              <w:numPr>
                <w:ilvl w:val="0"/>
                <w:numId w:val="40"/>
              </w:numPr>
              <w:spacing w:after="0"/>
              <w:rPr>
                <w:rFonts w:ascii="Avenir Next" w:hAnsi="Avenir Next"/>
              </w:rPr>
            </w:pPr>
            <w:r w:rsidRPr="00540139">
              <w:rPr>
                <w:rStyle w:val="Strong"/>
                <w:rFonts w:ascii="Avenir Next" w:hAnsi="Avenir Next"/>
              </w:rPr>
              <w:t>The Applicant, or any of its Directors / Partners / Owners, has been convicted of any criminal offence or found to have committed any serious regulatory violation relevant to its business:</w:t>
            </w:r>
            <w:r w:rsidRPr="00540139">
              <w:rPr>
                <w:rFonts w:ascii="Avenir Next" w:hAnsi="Avenir Next"/>
              </w:rPr>
              <w:br/>
            </w:r>
            <w:r w:rsidRPr="00540139">
              <w:rPr>
                <w:rFonts w:ascii="Segoe UI Symbol" w:hAnsi="Segoe UI Symbol" w:cs="Segoe UI Symbol"/>
              </w:rPr>
              <w:t>☐</w:t>
            </w:r>
            <w:r w:rsidRPr="00540139">
              <w:rPr>
                <w:rFonts w:ascii="Avenir Next" w:hAnsi="Avenir Next"/>
              </w:rPr>
              <w:t xml:space="preserve"> </w:t>
            </w:r>
            <w:r w:rsidRPr="00540139">
              <w:rPr>
                <w:rStyle w:val="Strong"/>
                <w:rFonts w:ascii="Avenir Next" w:hAnsi="Avenir Next"/>
              </w:rPr>
              <w:t>No</w:t>
            </w:r>
            <w:r w:rsidRPr="00540139">
              <w:rPr>
                <w:rFonts w:ascii="Avenir Next" w:hAnsi="Avenir Next"/>
              </w:rPr>
              <w:t> </w:t>
            </w:r>
            <w:r w:rsidRPr="00540139">
              <w:rPr>
                <w:rFonts w:ascii="Avenir Next" w:hAnsi="Avenir Next"/>
              </w:rPr>
              <w:t> </w:t>
            </w:r>
            <w:r w:rsidRPr="00540139">
              <w:rPr>
                <w:rFonts w:ascii="Segoe UI Symbol" w:hAnsi="Segoe UI Symbol" w:cs="Segoe UI Symbol"/>
              </w:rPr>
              <w:t>☐</w:t>
            </w:r>
            <w:r w:rsidRPr="00540139">
              <w:rPr>
                <w:rFonts w:ascii="Avenir Next" w:hAnsi="Avenir Next"/>
              </w:rPr>
              <w:t xml:space="preserve"> </w:t>
            </w:r>
            <w:r w:rsidRPr="00540139">
              <w:rPr>
                <w:rStyle w:val="Strong"/>
                <w:rFonts w:ascii="Avenir Next" w:hAnsi="Avenir Next"/>
              </w:rPr>
              <w:t>Yes</w:t>
            </w:r>
            <w:r w:rsidRPr="00540139">
              <w:rPr>
                <w:rFonts w:ascii="Avenir Next" w:hAnsi="Avenir Next"/>
              </w:rPr>
              <w:t xml:space="preserve"> – If Yes, please provide details below or attach a separate sheet:</w:t>
            </w:r>
          </w:p>
          <w:p w14:paraId="64222E5C" w14:textId="77777777" w:rsidR="00540139" w:rsidRPr="00540139" w:rsidRDefault="007339F0" w:rsidP="00540139">
            <w:pPr>
              <w:spacing w:after="0" w:line="240" w:lineRule="auto"/>
              <w:ind w:left="720"/>
              <w:rPr>
                <w:rFonts w:ascii="Avenir Next" w:hAnsi="Avenir Next"/>
                <w:sz w:val="2"/>
                <w:szCs w:val="2"/>
              </w:rPr>
            </w:pPr>
            <w:r w:rsidRPr="007339F0">
              <w:rPr>
                <w:rFonts w:ascii="Avenir Next" w:hAnsi="Avenir Next"/>
                <w:noProof/>
                <w:sz w:val="2"/>
                <w:szCs w:val="2"/>
              </w:rPr>
              <w:pict w14:anchorId="50168A17">
                <v:rect id="_x0000_i1037" style="width:0;height:1.5pt" o:hralign="center" o:hrstd="t" o:hr="t" fillcolor="#a0a0a0" stroked="f"/>
              </w:pict>
            </w:r>
          </w:p>
          <w:p w14:paraId="0E597044" w14:textId="77777777" w:rsidR="00540139" w:rsidRPr="00540139" w:rsidRDefault="00540139" w:rsidP="00540139">
            <w:pPr>
              <w:numPr>
                <w:ilvl w:val="0"/>
                <w:numId w:val="40"/>
              </w:numPr>
              <w:spacing w:before="100" w:beforeAutospacing="1" w:after="0" w:afterAutospacing="1" w:line="240" w:lineRule="auto"/>
              <w:rPr>
                <w:rFonts w:ascii="Avenir Next" w:hAnsi="Avenir Next"/>
                <w:sz w:val="20"/>
                <w:szCs w:val="20"/>
              </w:rPr>
            </w:pPr>
            <w:r w:rsidRPr="00540139">
              <w:rPr>
                <w:rFonts w:ascii="Avenir Next" w:hAnsi="Avenir Next"/>
                <w:sz w:val="20"/>
                <w:szCs w:val="20"/>
              </w:rPr>
              <w:t xml:space="preserve">The Applicant is committed to serving customers and visitors and to continually improving its systems, processes, facilities and services. For certification under the </w:t>
            </w:r>
            <w:r w:rsidRPr="00540139">
              <w:rPr>
                <w:rStyle w:val="Strong"/>
                <w:rFonts w:ascii="Avenir Next" w:hAnsi="Avenir Next"/>
                <w:sz w:val="20"/>
                <w:szCs w:val="20"/>
              </w:rPr>
              <w:t>'TRUSTED SHOPPING CENTRE' Certification Mark</w:t>
            </w:r>
            <w:r w:rsidRPr="00540139">
              <w:rPr>
                <w:rFonts w:ascii="Avenir Next" w:hAnsi="Avenir Next"/>
                <w:sz w:val="20"/>
                <w:szCs w:val="20"/>
              </w:rPr>
              <w:t xml:space="preserve">, the Applicant undertakes to comply with the applicable IRF TRUSTED MARK Certification Standard and Scheme requirements. </w:t>
            </w:r>
          </w:p>
          <w:p w14:paraId="1834A950" w14:textId="77777777" w:rsidR="00540139" w:rsidRPr="00540139" w:rsidRDefault="00540139" w:rsidP="00540139">
            <w:pPr>
              <w:numPr>
                <w:ilvl w:val="0"/>
                <w:numId w:val="40"/>
              </w:numPr>
              <w:spacing w:before="100" w:beforeAutospacing="1" w:after="0" w:afterAutospacing="1" w:line="240" w:lineRule="auto"/>
              <w:rPr>
                <w:rFonts w:ascii="Avenir Next" w:hAnsi="Avenir Next"/>
                <w:sz w:val="20"/>
                <w:szCs w:val="20"/>
              </w:rPr>
            </w:pPr>
            <w:r w:rsidRPr="00540139">
              <w:rPr>
                <w:rFonts w:ascii="Avenir Next" w:hAnsi="Avenir Next"/>
                <w:sz w:val="20"/>
                <w:szCs w:val="20"/>
              </w:rPr>
              <w:t>The Applicant authorises the IRF Trusted Mark Secretariat, its authorised representatives, Certification Bodies and Mystery Audit agencies engaged under the Scheme to capture photographs, video and audio recordings, where required, solely for certification, surveillance, investigation and Mystery Audit purposes and in accordance with applicable Scheme requirements. The Applicant further indemnifies the Scheme Owner, Certification Bodies and authorised audit agencies against claims arising solely from such activities undertaken in accordance with the Scheme.</w:t>
            </w:r>
          </w:p>
          <w:p w14:paraId="65446CB3" w14:textId="27D2F650" w:rsidR="00672478" w:rsidRPr="00C36920" w:rsidRDefault="00672478" w:rsidP="00540139">
            <w:pPr>
              <w:pStyle w:val="NormalWeb"/>
              <w:spacing w:before="60" w:beforeAutospacing="0" w:after="0" w:afterAutospacing="0"/>
              <w:ind w:left="720"/>
              <w:textAlignment w:val="baseline"/>
              <w:rPr>
                <w:rFonts w:ascii="Avenir Next" w:hAnsi="Avenir Next" w:cs="Arial"/>
                <w:color w:val="000000"/>
              </w:rPr>
            </w:pPr>
          </w:p>
        </w:tc>
      </w:tr>
      <w:tr w:rsidR="00672478" w:rsidRPr="00C36920" w14:paraId="6E9C9618" w14:textId="77777777" w:rsidTr="00672478">
        <w:trPr>
          <w:trHeight w:val="620"/>
        </w:trPr>
        <w:tc>
          <w:tcPr>
            <w:tcW w:w="0" w:type="auto"/>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hideMark/>
          </w:tcPr>
          <w:p w14:paraId="7BCA224F" w14:textId="4D31C455" w:rsidR="00672478" w:rsidRPr="00C36920" w:rsidRDefault="00672478">
            <w:pPr>
              <w:pStyle w:val="NormalWeb"/>
              <w:spacing w:before="60" w:beforeAutospacing="0" w:after="60" w:afterAutospacing="0"/>
              <w:rPr>
                <w:rFonts w:ascii="Avenir Next" w:hAnsi="Avenir Next" w:cs="Arial"/>
              </w:rPr>
            </w:pPr>
            <w:r w:rsidRPr="00C36920">
              <w:rPr>
                <w:rFonts w:ascii="Avenir Next" w:hAnsi="Avenir Next" w:cs="Arial"/>
                <w:color w:val="000000"/>
              </w:rPr>
              <w:t>Authorised Signature:</w:t>
            </w:r>
            <w:r w:rsidR="00546143" w:rsidRPr="00C36920">
              <w:rPr>
                <w:rFonts w:ascii="Avenir Next" w:hAnsi="Avenir Next" w:cs="Arial"/>
                <w:color w:val="000000"/>
              </w:rPr>
              <w:t xml:space="preserve"> </w:t>
            </w:r>
            <w:r w:rsidRPr="00C36920">
              <w:rPr>
                <w:rFonts w:ascii="Avenir Next" w:hAnsi="Avenir Next" w:cs="Arial"/>
                <w:color w:val="000000"/>
              </w:rPr>
              <w:t>CEO / Director / CFO/Owner</w:t>
            </w:r>
          </w:p>
        </w:tc>
        <w:tc>
          <w:tcPr>
            <w:tcW w:w="0" w:type="auto"/>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hideMark/>
          </w:tcPr>
          <w:p w14:paraId="14933673" w14:textId="77777777" w:rsidR="00672478" w:rsidRPr="00C36920" w:rsidRDefault="00672478">
            <w:pPr>
              <w:pStyle w:val="NormalWeb"/>
              <w:spacing w:before="60" w:beforeAutospacing="0" w:after="60" w:afterAutospacing="0"/>
              <w:rPr>
                <w:rFonts w:ascii="Avenir Next" w:hAnsi="Avenir Next" w:cs="Arial"/>
              </w:rPr>
            </w:pPr>
            <w:r w:rsidRPr="00C36920">
              <w:rPr>
                <w:rFonts w:ascii="Avenir Next" w:hAnsi="Avenir Next" w:cs="Arial"/>
                <w:color w:val="000000"/>
              </w:rPr>
              <w:t>Business Stamp:</w:t>
            </w:r>
          </w:p>
        </w:tc>
      </w:tr>
      <w:tr w:rsidR="00672478" w:rsidRPr="00C36920" w14:paraId="4B56BDCC" w14:textId="77777777" w:rsidTr="00672478">
        <w:trPr>
          <w:trHeight w:val="240"/>
        </w:trPr>
        <w:tc>
          <w:tcPr>
            <w:tcW w:w="0" w:type="auto"/>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hideMark/>
          </w:tcPr>
          <w:p w14:paraId="0836F907" w14:textId="77777777" w:rsidR="00672478" w:rsidRPr="00C36920" w:rsidRDefault="00672478">
            <w:pPr>
              <w:pStyle w:val="NormalWeb"/>
              <w:spacing w:before="60" w:beforeAutospacing="0" w:after="60" w:afterAutospacing="0"/>
              <w:rPr>
                <w:rFonts w:ascii="Avenir Next" w:hAnsi="Avenir Next" w:cs="Arial"/>
              </w:rPr>
            </w:pPr>
            <w:r w:rsidRPr="00C36920">
              <w:rPr>
                <w:rFonts w:ascii="Avenir Next" w:hAnsi="Avenir Next" w:cs="Arial"/>
                <w:color w:val="000000"/>
              </w:rPr>
              <w:t>Name:</w:t>
            </w:r>
          </w:p>
        </w:tc>
        <w:tc>
          <w:tcPr>
            <w:tcW w:w="0" w:type="auto"/>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hideMark/>
          </w:tcPr>
          <w:p w14:paraId="3FFC4102" w14:textId="77777777" w:rsidR="00672478" w:rsidRPr="00C36920" w:rsidRDefault="00672478">
            <w:pPr>
              <w:pStyle w:val="NormalWeb"/>
              <w:spacing w:before="60" w:beforeAutospacing="0" w:after="60" w:afterAutospacing="0"/>
              <w:rPr>
                <w:rFonts w:ascii="Avenir Next" w:hAnsi="Avenir Next" w:cs="Arial"/>
              </w:rPr>
            </w:pPr>
            <w:r w:rsidRPr="00C36920">
              <w:rPr>
                <w:rFonts w:ascii="Avenir Next" w:hAnsi="Avenir Next" w:cs="Arial"/>
                <w:color w:val="000000"/>
              </w:rPr>
              <w:t>Designation:</w:t>
            </w:r>
          </w:p>
        </w:tc>
      </w:tr>
      <w:tr w:rsidR="00672478" w:rsidRPr="00C36920" w14:paraId="1E574D25" w14:textId="77777777" w:rsidTr="00672478">
        <w:trPr>
          <w:trHeight w:val="240"/>
        </w:trPr>
        <w:tc>
          <w:tcPr>
            <w:tcW w:w="0" w:type="auto"/>
            <w:gridSpan w:val="2"/>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hideMark/>
          </w:tcPr>
          <w:p w14:paraId="59BC0D4E" w14:textId="77777777" w:rsidR="00672478" w:rsidRPr="00C36920" w:rsidRDefault="00672478">
            <w:pPr>
              <w:pStyle w:val="NormalWeb"/>
              <w:spacing w:before="60" w:beforeAutospacing="0" w:after="60" w:afterAutospacing="0"/>
              <w:rPr>
                <w:rFonts w:ascii="Avenir Next" w:hAnsi="Avenir Next" w:cs="Arial"/>
              </w:rPr>
            </w:pPr>
            <w:r w:rsidRPr="00C36920">
              <w:rPr>
                <w:rFonts w:ascii="Avenir Next" w:hAnsi="Avenir Next" w:cs="Arial"/>
                <w:color w:val="000000"/>
              </w:rPr>
              <w:t>Date:</w:t>
            </w:r>
          </w:p>
        </w:tc>
      </w:tr>
    </w:tbl>
    <w:p w14:paraId="163735D2" w14:textId="77777777" w:rsidR="00672478" w:rsidRPr="00C36920" w:rsidRDefault="00672478" w:rsidP="00672478">
      <w:pPr>
        <w:spacing w:after="0"/>
        <w:rPr>
          <w:rFonts w:ascii="Avenir Next" w:eastAsia="Times New Roman" w:hAnsi="Avenir Next" w:cs="Arial"/>
          <w:sz w:val="2"/>
          <w:szCs w:val="2"/>
        </w:rPr>
      </w:pPr>
    </w:p>
    <w:tbl>
      <w:tblPr>
        <w:tblStyle w:val="TableGrid"/>
        <w:tblW w:w="10201" w:type="dxa"/>
        <w:tblLook w:val="04A0" w:firstRow="1" w:lastRow="0" w:firstColumn="1" w:lastColumn="0" w:noHBand="0" w:noVBand="1"/>
      </w:tblPr>
      <w:tblGrid>
        <w:gridCol w:w="3397"/>
        <w:gridCol w:w="3256"/>
        <w:gridCol w:w="3548"/>
      </w:tblGrid>
      <w:tr w:rsidR="00C36920" w14:paraId="5783E743" w14:textId="77777777" w:rsidTr="0097210F">
        <w:tc>
          <w:tcPr>
            <w:tcW w:w="10201" w:type="dxa"/>
            <w:gridSpan w:val="3"/>
            <w:shd w:val="clear" w:color="auto" w:fill="943634" w:themeFill="accent2" w:themeFillShade="BF"/>
          </w:tcPr>
          <w:p w14:paraId="48C8B992" w14:textId="77777777" w:rsidR="00C36920" w:rsidRPr="00841204" w:rsidRDefault="00C36920" w:rsidP="0097210F">
            <w:pPr>
              <w:pStyle w:val="NormalWeb"/>
              <w:spacing w:before="0" w:beforeAutospacing="0" w:after="120" w:afterAutospacing="0"/>
              <w:rPr>
                <w:rFonts w:ascii="Avenir Next" w:hAnsi="Avenir Next" w:cs="Arial"/>
                <w:b/>
                <w:bCs/>
                <w:color w:val="000000"/>
                <w:sz w:val="24"/>
                <w:szCs w:val="24"/>
              </w:rPr>
            </w:pPr>
            <w:r w:rsidRPr="00841204">
              <w:rPr>
                <w:rFonts w:ascii="Avenir Next" w:hAnsi="Avenir Next"/>
                <w:b/>
                <w:bCs/>
                <w:color w:val="FFFFFF" w:themeColor="background1"/>
              </w:rPr>
              <w:t>Documents to accompany the Application</w:t>
            </w:r>
          </w:p>
        </w:tc>
      </w:tr>
      <w:tr w:rsidR="00C36920" w14:paraId="74A632DE" w14:textId="77777777" w:rsidTr="0097210F">
        <w:tc>
          <w:tcPr>
            <w:tcW w:w="3397" w:type="dxa"/>
          </w:tcPr>
          <w:p w14:paraId="7A4BCB48" w14:textId="77777777" w:rsidR="00C36920" w:rsidRPr="00841204" w:rsidRDefault="00C36920" w:rsidP="00C36920">
            <w:pPr>
              <w:pStyle w:val="ListParagraph"/>
              <w:numPr>
                <w:ilvl w:val="0"/>
                <w:numId w:val="39"/>
              </w:numPr>
              <w:spacing w:after="0"/>
              <w:rPr>
                <w:rFonts w:ascii="Avenir Next" w:eastAsia="Times New Roman" w:hAnsi="Avenir Next"/>
                <w:sz w:val="18"/>
                <w:szCs w:val="18"/>
                <w:lang w:val="en-IN" w:eastAsia="en-GB" w:bidi="hi-IN"/>
              </w:rPr>
            </w:pPr>
            <w:r w:rsidRPr="00841204">
              <w:rPr>
                <w:rFonts w:ascii="Avenir Next" w:eastAsia="Times New Roman" w:hAnsi="Avenir Next"/>
                <w:sz w:val="18"/>
                <w:szCs w:val="18"/>
                <w:lang w:val="en-IN" w:eastAsia="en-GB" w:bidi="hi-IN"/>
              </w:rPr>
              <w:t xml:space="preserve">Completed Application Form </w:t>
            </w:r>
          </w:p>
          <w:p w14:paraId="48C2701C" w14:textId="77777777" w:rsidR="00C36920" w:rsidRPr="00841204" w:rsidRDefault="00C36920" w:rsidP="00C36920">
            <w:pPr>
              <w:pStyle w:val="ListParagraph"/>
              <w:numPr>
                <w:ilvl w:val="0"/>
                <w:numId w:val="39"/>
              </w:numPr>
              <w:spacing w:after="0"/>
              <w:rPr>
                <w:rFonts w:ascii="Avenir Next" w:eastAsia="Times New Roman" w:hAnsi="Avenir Next"/>
                <w:sz w:val="18"/>
                <w:szCs w:val="18"/>
                <w:lang w:val="en-IN" w:eastAsia="en-GB" w:bidi="hi-IN"/>
              </w:rPr>
            </w:pPr>
            <w:r w:rsidRPr="00841204">
              <w:rPr>
                <w:rFonts w:ascii="Avenir Next" w:eastAsia="Times New Roman" w:hAnsi="Avenir Next"/>
                <w:sz w:val="18"/>
                <w:szCs w:val="18"/>
                <w:lang w:val="en-IN" w:eastAsia="en-GB" w:bidi="hi-IN"/>
              </w:rPr>
              <w:t xml:space="preserve">Application Fee </w:t>
            </w:r>
          </w:p>
          <w:p w14:paraId="6653ABAD" w14:textId="77777777" w:rsidR="00C36920" w:rsidRDefault="00C36920" w:rsidP="0097210F">
            <w:pPr>
              <w:spacing w:after="0"/>
              <w:ind w:left="360"/>
              <w:rPr>
                <w:rFonts w:ascii="Avenir Next" w:hAnsi="Avenir Next" w:cs="Arial"/>
                <w:b/>
                <w:bCs/>
                <w:color w:val="000000"/>
                <w:sz w:val="40"/>
                <w:szCs w:val="40"/>
              </w:rPr>
            </w:pPr>
          </w:p>
        </w:tc>
        <w:tc>
          <w:tcPr>
            <w:tcW w:w="3256" w:type="dxa"/>
          </w:tcPr>
          <w:p w14:paraId="32EDECF5" w14:textId="77777777" w:rsidR="00C36920" w:rsidRPr="00841204" w:rsidRDefault="00C36920" w:rsidP="00C36920">
            <w:pPr>
              <w:pStyle w:val="ListParagraph"/>
              <w:numPr>
                <w:ilvl w:val="0"/>
                <w:numId w:val="39"/>
              </w:numPr>
              <w:spacing w:after="0"/>
              <w:rPr>
                <w:rFonts w:ascii="Avenir Next" w:eastAsia="Times New Roman" w:hAnsi="Avenir Next"/>
                <w:sz w:val="18"/>
                <w:szCs w:val="18"/>
                <w:lang w:val="en-IN" w:eastAsia="en-GB" w:bidi="hi-IN"/>
              </w:rPr>
            </w:pPr>
            <w:r w:rsidRPr="00841204">
              <w:rPr>
                <w:rFonts w:ascii="Avenir Next" w:eastAsia="Times New Roman" w:hAnsi="Avenir Next"/>
                <w:sz w:val="18"/>
                <w:szCs w:val="18"/>
                <w:lang w:val="en-IN" w:eastAsia="en-GB" w:bidi="hi-IN"/>
              </w:rPr>
              <w:t xml:space="preserve">Copy of Certificate of Incorporation / Registration </w:t>
            </w:r>
          </w:p>
          <w:p w14:paraId="6CA83610" w14:textId="77777777" w:rsidR="00C36920" w:rsidRPr="00841204" w:rsidRDefault="00C36920" w:rsidP="00C36920">
            <w:pPr>
              <w:pStyle w:val="ListParagraph"/>
              <w:numPr>
                <w:ilvl w:val="0"/>
                <w:numId w:val="39"/>
              </w:numPr>
              <w:spacing w:after="0"/>
              <w:rPr>
                <w:rFonts w:ascii="Avenir Next" w:eastAsia="Times New Roman" w:hAnsi="Avenir Next"/>
                <w:sz w:val="18"/>
                <w:szCs w:val="18"/>
                <w:lang w:val="en-IN" w:eastAsia="en-GB" w:bidi="hi-IN"/>
              </w:rPr>
            </w:pPr>
            <w:r w:rsidRPr="00841204">
              <w:rPr>
                <w:rFonts w:ascii="Avenir Next" w:eastAsia="Times New Roman" w:hAnsi="Avenir Next"/>
                <w:sz w:val="18"/>
                <w:szCs w:val="18"/>
                <w:lang w:val="en-IN" w:eastAsia="en-GB" w:bidi="hi-IN"/>
              </w:rPr>
              <w:t xml:space="preserve">GST Registration </w:t>
            </w:r>
          </w:p>
          <w:p w14:paraId="0C2EF376" w14:textId="77777777" w:rsidR="00C36920" w:rsidRPr="00841204" w:rsidRDefault="00C36920" w:rsidP="00C36920">
            <w:pPr>
              <w:pStyle w:val="ListParagraph"/>
              <w:numPr>
                <w:ilvl w:val="0"/>
                <w:numId w:val="39"/>
              </w:numPr>
              <w:spacing w:after="0"/>
              <w:rPr>
                <w:rFonts w:ascii="Avenir Next" w:eastAsia="Times New Roman" w:hAnsi="Avenir Next"/>
                <w:sz w:val="18"/>
                <w:szCs w:val="18"/>
                <w:lang w:val="en-IN" w:eastAsia="en-GB" w:bidi="hi-IN"/>
              </w:rPr>
            </w:pPr>
            <w:r w:rsidRPr="00841204">
              <w:rPr>
                <w:rFonts w:ascii="Avenir Next" w:eastAsia="Times New Roman" w:hAnsi="Avenir Next"/>
                <w:sz w:val="18"/>
                <w:szCs w:val="18"/>
                <w:lang w:val="en-IN" w:eastAsia="en-GB" w:bidi="hi-IN"/>
              </w:rPr>
              <w:t xml:space="preserve">PAN </w:t>
            </w:r>
          </w:p>
        </w:tc>
        <w:tc>
          <w:tcPr>
            <w:tcW w:w="3548" w:type="dxa"/>
          </w:tcPr>
          <w:p w14:paraId="003E9BB6" w14:textId="77777777" w:rsidR="00C36920" w:rsidRPr="00841204" w:rsidRDefault="00C36920" w:rsidP="00C36920">
            <w:pPr>
              <w:pStyle w:val="ListParagraph"/>
              <w:numPr>
                <w:ilvl w:val="0"/>
                <w:numId w:val="39"/>
              </w:numPr>
              <w:spacing w:after="0"/>
              <w:rPr>
                <w:rFonts w:ascii="Avenir Next" w:eastAsia="Times New Roman" w:hAnsi="Avenir Next"/>
                <w:sz w:val="18"/>
                <w:szCs w:val="18"/>
                <w:lang w:val="en-IN" w:eastAsia="en-GB" w:bidi="hi-IN"/>
              </w:rPr>
            </w:pPr>
            <w:r w:rsidRPr="00841204">
              <w:rPr>
                <w:rFonts w:ascii="Avenir Next" w:eastAsia="Times New Roman" w:hAnsi="Avenir Next"/>
                <w:sz w:val="18"/>
                <w:szCs w:val="18"/>
                <w:lang w:val="en-IN" w:eastAsia="en-GB" w:bidi="hi-IN"/>
              </w:rPr>
              <w:t xml:space="preserve">Latest Business Profile (not older than three months) </w:t>
            </w:r>
          </w:p>
          <w:p w14:paraId="7CE83E2D" w14:textId="67E5F983" w:rsidR="00C36920" w:rsidRPr="00841204" w:rsidRDefault="00B4127A" w:rsidP="00C36920">
            <w:pPr>
              <w:pStyle w:val="NormalWeb"/>
              <w:numPr>
                <w:ilvl w:val="0"/>
                <w:numId w:val="39"/>
              </w:numPr>
              <w:spacing w:before="0" w:beforeAutospacing="0" w:after="120" w:afterAutospacing="0"/>
              <w:rPr>
                <w:rFonts w:ascii="Avenir Next" w:hAnsi="Avenir Next" w:cs="Arial"/>
                <w:b/>
                <w:bCs/>
                <w:color w:val="000000"/>
                <w:sz w:val="18"/>
                <w:szCs w:val="18"/>
              </w:rPr>
            </w:pPr>
            <w:r>
              <w:rPr>
                <w:rFonts w:ascii="Avenir Next" w:eastAsia="Times New Roman" w:hAnsi="Avenir Next"/>
                <w:sz w:val="18"/>
                <w:szCs w:val="18"/>
                <w:lang w:val="en-IN" w:eastAsia="en-GB" w:bidi="hi-IN"/>
              </w:rPr>
              <w:t xml:space="preserve">Shopping Centre </w:t>
            </w:r>
            <w:r w:rsidR="00C36920" w:rsidRPr="00841204">
              <w:rPr>
                <w:rFonts w:ascii="Avenir Next" w:eastAsia="Times New Roman" w:hAnsi="Avenir Next"/>
                <w:sz w:val="18"/>
                <w:szCs w:val="18"/>
                <w:lang w:val="en-IN" w:eastAsia="en-GB" w:bidi="hi-IN"/>
              </w:rPr>
              <w:t>logo (soft copy)</w:t>
            </w:r>
          </w:p>
        </w:tc>
      </w:tr>
    </w:tbl>
    <w:p w14:paraId="3E819E3E" w14:textId="77777777" w:rsidR="00C36920" w:rsidRDefault="00C36920" w:rsidP="00672478">
      <w:pPr>
        <w:pStyle w:val="Heading1"/>
        <w:spacing w:after="0"/>
        <w:rPr>
          <w:rFonts w:ascii="Avenir Next" w:eastAsia="Times New Roman" w:hAnsi="Avenir Next"/>
        </w:rPr>
      </w:pPr>
    </w:p>
    <w:p w14:paraId="35DF1E2D" w14:textId="77777777" w:rsidR="00C36920" w:rsidRDefault="00C36920" w:rsidP="00672478">
      <w:pPr>
        <w:pStyle w:val="NormalWeb"/>
        <w:spacing w:before="0" w:beforeAutospacing="0" w:after="120" w:afterAutospacing="0"/>
        <w:rPr>
          <w:rFonts w:ascii="Avenir Next" w:hAnsi="Avenir Next" w:cs="Arial"/>
          <w:b/>
          <w:bCs/>
          <w:color w:val="000000"/>
          <w:sz w:val="32"/>
          <w:szCs w:val="32"/>
        </w:rPr>
      </w:pPr>
    </w:p>
    <w:p w14:paraId="3F6D5C40" w14:textId="77777777" w:rsidR="00C36920" w:rsidRDefault="00C36920" w:rsidP="00672478">
      <w:pPr>
        <w:pStyle w:val="NormalWeb"/>
        <w:spacing w:before="0" w:beforeAutospacing="0" w:after="120" w:afterAutospacing="0"/>
        <w:rPr>
          <w:rFonts w:ascii="Avenir Next" w:hAnsi="Avenir Next" w:cs="Arial"/>
          <w:b/>
          <w:bCs/>
          <w:color w:val="000000"/>
          <w:sz w:val="32"/>
          <w:szCs w:val="32"/>
        </w:rPr>
      </w:pPr>
    </w:p>
    <w:p w14:paraId="2D7D20FE" w14:textId="77777777" w:rsidR="00C36920" w:rsidRDefault="00C36920" w:rsidP="00672478">
      <w:pPr>
        <w:pStyle w:val="NormalWeb"/>
        <w:spacing w:before="0" w:beforeAutospacing="0" w:after="120" w:afterAutospacing="0"/>
        <w:rPr>
          <w:rFonts w:ascii="Avenir Next" w:hAnsi="Avenir Next" w:cs="Arial"/>
          <w:b/>
          <w:bCs/>
          <w:color w:val="000000"/>
          <w:sz w:val="32"/>
          <w:szCs w:val="32"/>
        </w:rPr>
      </w:pPr>
    </w:p>
    <w:p w14:paraId="6D4CD6BD" w14:textId="2CC8C2AC" w:rsidR="00672478" w:rsidRPr="00C36920" w:rsidRDefault="00672478" w:rsidP="00672478">
      <w:pPr>
        <w:pStyle w:val="NormalWeb"/>
        <w:spacing w:before="0" w:beforeAutospacing="0" w:after="120" w:afterAutospacing="0"/>
        <w:rPr>
          <w:rFonts w:ascii="Avenir Next" w:hAnsi="Avenir Next" w:cs="Arial"/>
          <w:sz w:val="32"/>
          <w:szCs w:val="32"/>
        </w:rPr>
      </w:pPr>
      <w:r w:rsidRPr="00C36920">
        <w:rPr>
          <w:rFonts w:ascii="Avenir Next" w:hAnsi="Avenir Next" w:cs="Arial"/>
          <w:b/>
          <w:bCs/>
          <w:color w:val="000000"/>
          <w:sz w:val="32"/>
          <w:szCs w:val="32"/>
        </w:rPr>
        <w:t xml:space="preserve">Fee Structure – Per </w:t>
      </w:r>
      <w:r w:rsidR="005E34A8" w:rsidRPr="00C36920">
        <w:rPr>
          <w:rFonts w:ascii="Avenir Next" w:hAnsi="Avenir Next" w:cs="Arial"/>
          <w:b/>
          <w:bCs/>
          <w:color w:val="000000"/>
          <w:sz w:val="32"/>
          <w:szCs w:val="32"/>
        </w:rPr>
        <w:t>Shopping Cent</w:t>
      </w:r>
      <w:r w:rsidR="00B4127A">
        <w:rPr>
          <w:rFonts w:ascii="Avenir Next" w:hAnsi="Avenir Next" w:cs="Arial"/>
          <w:b/>
          <w:bCs/>
          <w:color w:val="000000"/>
          <w:sz w:val="32"/>
          <w:szCs w:val="32"/>
        </w:rPr>
        <w:t>re</w:t>
      </w:r>
    </w:p>
    <w:tbl>
      <w:tblPr>
        <w:tblW w:w="0" w:type="auto"/>
        <w:tblCellMar>
          <w:top w:w="15" w:type="dxa"/>
          <w:left w:w="15" w:type="dxa"/>
          <w:bottom w:w="15" w:type="dxa"/>
          <w:right w:w="15" w:type="dxa"/>
        </w:tblCellMar>
        <w:tblLook w:val="04A0" w:firstRow="1" w:lastRow="0" w:firstColumn="1" w:lastColumn="0" w:noHBand="0" w:noVBand="1"/>
      </w:tblPr>
      <w:tblGrid>
        <w:gridCol w:w="3536"/>
        <w:gridCol w:w="1965"/>
        <w:gridCol w:w="2807"/>
        <w:gridCol w:w="1672"/>
      </w:tblGrid>
      <w:tr w:rsidR="005E34A8" w:rsidRPr="00C36920" w14:paraId="675CF73E" w14:textId="77777777" w:rsidTr="00002DF3">
        <w:tc>
          <w:tcPr>
            <w:tcW w:w="0" w:type="auto"/>
            <w:tcBorders>
              <w:top w:val="single" w:sz="4" w:space="0" w:color="000000"/>
              <w:left w:val="single" w:sz="4" w:space="0" w:color="000000"/>
              <w:bottom w:val="single" w:sz="12" w:space="0" w:color="D99594"/>
              <w:right w:val="single" w:sz="4" w:space="0" w:color="000000"/>
            </w:tcBorders>
            <w:shd w:val="clear" w:color="auto" w:fill="943734"/>
            <w:tcMar>
              <w:top w:w="85" w:type="dxa"/>
              <w:left w:w="115" w:type="dxa"/>
              <w:bottom w:w="85" w:type="dxa"/>
              <w:right w:w="115" w:type="dxa"/>
            </w:tcMar>
            <w:hideMark/>
          </w:tcPr>
          <w:p w14:paraId="4A16CC15" w14:textId="04C72BF3" w:rsidR="00C95DF2" w:rsidRPr="00C36920" w:rsidRDefault="00002DF3" w:rsidP="00002DF3">
            <w:pPr>
              <w:jc w:val="center"/>
              <w:rPr>
                <w:rFonts w:ascii="Avenir Next" w:eastAsia="Times New Roman" w:hAnsi="Avenir Next" w:cs="Arial"/>
                <w:b/>
                <w:bCs/>
                <w:sz w:val="18"/>
                <w:szCs w:val="18"/>
              </w:rPr>
            </w:pPr>
            <w:r w:rsidRPr="00C36920">
              <w:rPr>
                <w:rFonts w:ascii="Avenir Next" w:eastAsia="Times New Roman" w:hAnsi="Avenir Next" w:cs="Arial"/>
                <w:b/>
                <w:bCs/>
                <w:color w:val="FFFFFF" w:themeColor="background1"/>
                <w:sz w:val="18"/>
                <w:szCs w:val="18"/>
              </w:rPr>
              <w:t>Fee</w:t>
            </w:r>
          </w:p>
        </w:tc>
        <w:tc>
          <w:tcPr>
            <w:tcW w:w="1965" w:type="dxa"/>
            <w:tcBorders>
              <w:top w:val="single" w:sz="4" w:space="0" w:color="000000"/>
              <w:left w:val="single" w:sz="4" w:space="0" w:color="000000"/>
              <w:bottom w:val="single" w:sz="12" w:space="0" w:color="D99594"/>
              <w:right w:val="single" w:sz="4" w:space="0" w:color="000000"/>
            </w:tcBorders>
            <w:shd w:val="clear" w:color="auto" w:fill="943734"/>
            <w:tcMar>
              <w:top w:w="0" w:type="dxa"/>
              <w:left w:w="115" w:type="dxa"/>
              <w:bottom w:w="0" w:type="dxa"/>
              <w:right w:w="115" w:type="dxa"/>
            </w:tcMar>
            <w:hideMark/>
          </w:tcPr>
          <w:p w14:paraId="617BD970" w14:textId="77777777" w:rsidR="005E34A8" w:rsidRPr="00C36920" w:rsidRDefault="005E34A8" w:rsidP="005E34A8">
            <w:pPr>
              <w:pStyle w:val="NormalWeb"/>
              <w:spacing w:before="0" w:beforeAutospacing="0" w:after="0" w:afterAutospacing="0" w:line="0" w:lineRule="atLeast"/>
              <w:jc w:val="center"/>
              <w:rPr>
                <w:rFonts w:ascii="Avenir Next" w:hAnsi="Avenir Next" w:cs="Arial"/>
                <w:b/>
                <w:bCs/>
                <w:color w:val="FFFFFF"/>
                <w:sz w:val="18"/>
                <w:szCs w:val="18"/>
              </w:rPr>
            </w:pPr>
            <w:r w:rsidRPr="00C36920">
              <w:rPr>
                <w:rFonts w:ascii="Avenir Next" w:hAnsi="Avenir Next" w:cs="Arial"/>
                <w:b/>
                <w:bCs/>
                <w:color w:val="FFFFFF"/>
                <w:sz w:val="18"/>
                <w:szCs w:val="18"/>
              </w:rPr>
              <w:t xml:space="preserve">Less than </w:t>
            </w:r>
          </w:p>
          <w:p w14:paraId="0DE19FF6" w14:textId="6F49DA26" w:rsidR="00C95DF2" w:rsidRPr="00C36920" w:rsidRDefault="005E34A8" w:rsidP="005E34A8">
            <w:pPr>
              <w:pStyle w:val="NormalWeb"/>
              <w:spacing w:before="0" w:beforeAutospacing="0" w:after="0" w:afterAutospacing="0" w:line="0" w:lineRule="atLeast"/>
              <w:jc w:val="center"/>
              <w:rPr>
                <w:rFonts w:ascii="Avenir Next" w:hAnsi="Avenir Next" w:cs="Arial"/>
              </w:rPr>
            </w:pPr>
            <w:r w:rsidRPr="00C36920">
              <w:rPr>
                <w:rFonts w:ascii="Avenir Next" w:hAnsi="Avenir Next" w:cs="Arial"/>
                <w:b/>
                <w:bCs/>
                <w:color w:val="FFFFFF"/>
                <w:sz w:val="18"/>
                <w:szCs w:val="18"/>
              </w:rPr>
              <w:t xml:space="preserve">1 Lakh </w:t>
            </w:r>
            <w:r w:rsidR="00DF5E86" w:rsidRPr="00C36920">
              <w:rPr>
                <w:rFonts w:ascii="Avenir Next" w:hAnsi="Avenir Next" w:cs="Arial"/>
                <w:b/>
                <w:bCs/>
                <w:color w:val="FFFFFF"/>
                <w:sz w:val="18"/>
                <w:szCs w:val="18"/>
              </w:rPr>
              <w:t>Sq.</w:t>
            </w:r>
            <w:r w:rsidRPr="00C36920">
              <w:rPr>
                <w:rFonts w:ascii="Avenir Next" w:hAnsi="Avenir Next" w:cs="Arial"/>
                <w:b/>
                <w:bCs/>
                <w:color w:val="FFFFFF"/>
                <w:sz w:val="18"/>
                <w:szCs w:val="18"/>
              </w:rPr>
              <w:t xml:space="preserve"> </w:t>
            </w:r>
            <w:r w:rsidR="00DF5E86" w:rsidRPr="00C36920">
              <w:rPr>
                <w:rFonts w:ascii="Avenir Next" w:hAnsi="Avenir Next" w:cs="Arial"/>
                <w:b/>
                <w:bCs/>
                <w:color w:val="FFFFFF"/>
                <w:sz w:val="18"/>
                <w:szCs w:val="18"/>
              </w:rPr>
              <w:t>Ft</w:t>
            </w:r>
            <w:r w:rsidR="0045268D" w:rsidRPr="00C36920">
              <w:rPr>
                <w:rFonts w:ascii="Avenir Next" w:hAnsi="Avenir Next" w:cs="Arial"/>
                <w:b/>
                <w:bCs/>
                <w:color w:val="FFFFFF"/>
                <w:sz w:val="18"/>
                <w:szCs w:val="18"/>
              </w:rPr>
              <w:t>.</w:t>
            </w:r>
          </w:p>
        </w:tc>
        <w:tc>
          <w:tcPr>
            <w:tcW w:w="2807" w:type="dxa"/>
            <w:tcBorders>
              <w:top w:val="single" w:sz="4" w:space="0" w:color="000000"/>
              <w:left w:val="single" w:sz="4" w:space="0" w:color="000000"/>
              <w:bottom w:val="single" w:sz="12" w:space="0" w:color="D99594"/>
              <w:right w:val="single" w:sz="4" w:space="0" w:color="000000"/>
            </w:tcBorders>
            <w:shd w:val="clear" w:color="auto" w:fill="943734"/>
            <w:tcMar>
              <w:top w:w="0" w:type="dxa"/>
              <w:left w:w="115" w:type="dxa"/>
              <w:bottom w:w="0" w:type="dxa"/>
              <w:right w:w="115" w:type="dxa"/>
            </w:tcMar>
            <w:hideMark/>
          </w:tcPr>
          <w:p w14:paraId="253F38BB" w14:textId="77777777" w:rsidR="005E34A8" w:rsidRPr="00C36920" w:rsidRDefault="005E34A8" w:rsidP="00147284">
            <w:pPr>
              <w:pStyle w:val="NormalWeb"/>
              <w:spacing w:before="0" w:beforeAutospacing="0" w:after="0" w:afterAutospacing="0" w:line="0" w:lineRule="atLeast"/>
              <w:jc w:val="center"/>
              <w:rPr>
                <w:rFonts w:ascii="Avenir Next" w:hAnsi="Avenir Next" w:cs="Arial"/>
                <w:b/>
                <w:bCs/>
                <w:color w:val="FFFFFF"/>
                <w:sz w:val="18"/>
                <w:szCs w:val="18"/>
              </w:rPr>
            </w:pPr>
            <w:r w:rsidRPr="00C36920">
              <w:rPr>
                <w:rFonts w:ascii="Avenir Next" w:hAnsi="Avenir Next" w:cs="Arial"/>
                <w:b/>
                <w:bCs/>
                <w:color w:val="FFFFFF"/>
                <w:sz w:val="18"/>
                <w:szCs w:val="18"/>
              </w:rPr>
              <w:t xml:space="preserve">1 Lakh to </w:t>
            </w:r>
          </w:p>
          <w:p w14:paraId="68A885B6" w14:textId="4288859D" w:rsidR="00C95DF2" w:rsidRPr="00C36920" w:rsidRDefault="005E34A8" w:rsidP="00147284">
            <w:pPr>
              <w:pStyle w:val="NormalWeb"/>
              <w:spacing w:before="0" w:beforeAutospacing="0" w:after="0" w:afterAutospacing="0" w:line="0" w:lineRule="atLeast"/>
              <w:jc w:val="center"/>
              <w:rPr>
                <w:rFonts w:ascii="Avenir Next" w:hAnsi="Avenir Next" w:cs="Arial"/>
              </w:rPr>
            </w:pPr>
            <w:r w:rsidRPr="00C36920">
              <w:rPr>
                <w:rFonts w:ascii="Avenir Next" w:hAnsi="Avenir Next" w:cs="Arial"/>
                <w:b/>
                <w:bCs/>
                <w:color w:val="FFFFFF"/>
                <w:sz w:val="18"/>
                <w:szCs w:val="18"/>
              </w:rPr>
              <w:t xml:space="preserve">5 Lakh </w:t>
            </w:r>
            <w:r w:rsidR="00DF5E86" w:rsidRPr="00C36920">
              <w:rPr>
                <w:rFonts w:ascii="Avenir Next" w:hAnsi="Avenir Next" w:cs="Arial"/>
                <w:b/>
                <w:bCs/>
                <w:color w:val="FFFFFF"/>
                <w:sz w:val="18"/>
                <w:szCs w:val="18"/>
              </w:rPr>
              <w:t>Sq.</w:t>
            </w:r>
            <w:r w:rsidRPr="00C36920">
              <w:rPr>
                <w:rFonts w:ascii="Avenir Next" w:hAnsi="Avenir Next" w:cs="Arial"/>
                <w:b/>
                <w:bCs/>
                <w:color w:val="FFFFFF"/>
                <w:sz w:val="18"/>
                <w:szCs w:val="18"/>
              </w:rPr>
              <w:t xml:space="preserve"> </w:t>
            </w:r>
            <w:r w:rsidR="00DF5E86" w:rsidRPr="00C36920">
              <w:rPr>
                <w:rFonts w:ascii="Avenir Next" w:hAnsi="Avenir Next" w:cs="Arial"/>
                <w:b/>
                <w:bCs/>
                <w:color w:val="FFFFFF"/>
                <w:sz w:val="18"/>
                <w:szCs w:val="18"/>
              </w:rPr>
              <w:t>Ft</w:t>
            </w:r>
            <w:r w:rsidR="0045268D" w:rsidRPr="00C36920">
              <w:rPr>
                <w:rFonts w:ascii="Avenir Next" w:hAnsi="Avenir Next" w:cs="Arial"/>
                <w:b/>
                <w:bCs/>
                <w:color w:val="FFFFFF"/>
                <w:sz w:val="18"/>
                <w:szCs w:val="18"/>
              </w:rPr>
              <w:t>.</w:t>
            </w:r>
          </w:p>
        </w:tc>
        <w:tc>
          <w:tcPr>
            <w:tcW w:w="0" w:type="auto"/>
            <w:tcBorders>
              <w:top w:val="single" w:sz="4" w:space="0" w:color="000000"/>
              <w:left w:val="single" w:sz="4" w:space="0" w:color="000000"/>
              <w:bottom w:val="single" w:sz="12" w:space="0" w:color="D99594"/>
              <w:right w:val="single" w:sz="4" w:space="0" w:color="000000"/>
            </w:tcBorders>
            <w:shd w:val="clear" w:color="auto" w:fill="943734"/>
            <w:tcMar>
              <w:top w:w="0" w:type="dxa"/>
              <w:left w:w="115" w:type="dxa"/>
              <w:bottom w:w="0" w:type="dxa"/>
              <w:right w:w="115" w:type="dxa"/>
            </w:tcMar>
            <w:hideMark/>
          </w:tcPr>
          <w:p w14:paraId="6BE7CD62" w14:textId="47B86539" w:rsidR="005E34A8" w:rsidRPr="00C36920" w:rsidRDefault="005E34A8" w:rsidP="005E34A8">
            <w:pPr>
              <w:pStyle w:val="NormalWeb"/>
              <w:spacing w:before="0" w:beforeAutospacing="0" w:after="0" w:afterAutospacing="0" w:line="0" w:lineRule="atLeast"/>
              <w:jc w:val="center"/>
              <w:rPr>
                <w:rFonts w:ascii="Avenir Next" w:hAnsi="Avenir Next" w:cs="Arial"/>
                <w:b/>
                <w:bCs/>
                <w:color w:val="FFFFFF"/>
                <w:sz w:val="18"/>
                <w:szCs w:val="18"/>
              </w:rPr>
            </w:pPr>
            <w:r w:rsidRPr="00C36920">
              <w:rPr>
                <w:rFonts w:ascii="Avenir Next" w:hAnsi="Avenir Next" w:cs="Arial"/>
                <w:b/>
                <w:bCs/>
                <w:color w:val="FFFFFF"/>
                <w:sz w:val="18"/>
                <w:szCs w:val="18"/>
              </w:rPr>
              <w:t xml:space="preserve">Above 5Lakh </w:t>
            </w:r>
          </w:p>
          <w:p w14:paraId="442F5858" w14:textId="0A7AB493" w:rsidR="00C95DF2" w:rsidRPr="00C36920" w:rsidRDefault="00DF5E86" w:rsidP="005E34A8">
            <w:pPr>
              <w:pStyle w:val="NormalWeb"/>
              <w:spacing w:before="0" w:beforeAutospacing="0" w:after="0" w:afterAutospacing="0" w:line="0" w:lineRule="atLeast"/>
              <w:jc w:val="center"/>
              <w:rPr>
                <w:rFonts w:ascii="Avenir Next" w:hAnsi="Avenir Next" w:cs="Arial"/>
              </w:rPr>
            </w:pPr>
            <w:r w:rsidRPr="00C36920">
              <w:rPr>
                <w:rFonts w:ascii="Avenir Next" w:hAnsi="Avenir Next" w:cs="Arial"/>
                <w:b/>
                <w:bCs/>
                <w:color w:val="FFFFFF"/>
                <w:sz w:val="18"/>
                <w:szCs w:val="18"/>
              </w:rPr>
              <w:t>Sq.</w:t>
            </w:r>
            <w:r w:rsidR="005E34A8" w:rsidRPr="00C36920">
              <w:rPr>
                <w:rFonts w:ascii="Avenir Next" w:hAnsi="Avenir Next" w:cs="Arial"/>
                <w:b/>
                <w:bCs/>
                <w:color w:val="FFFFFF"/>
                <w:sz w:val="18"/>
                <w:szCs w:val="18"/>
              </w:rPr>
              <w:t xml:space="preserve"> </w:t>
            </w:r>
            <w:r w:rsidRPr="00C36920">
              <w:rPr>
                <w:rFonts w:ascii="Avenir Next" w:hAnsi="Avenir Next" w:cs="Arial"/>
                <w:b/>
                <w:bCs/>
                <w:color w:val="FFFFFF"/>
                <w:sz w:val="18"/>
                <w:szCs w:val="18"/>
              </w:rPr>
              <w:t>Ft.</w:t>
            </w:r>
            <w:r w:rsidR="00E462CC" w:rsidRPr="00C36920">
              <w:rPr>
                <w:rFonts w:ascii="Avenir Next" w:hAnsi="Avenir Next" w:cs="Arial"/>
                <w:b/>
                <w:bCs/>
                <w:color w:val="FFFFFF"/>
                <w:sz w:val="18"/>
                <w:szCs w:val="18"/>
              </w:rPr>
              <w:t xml:space="preserve"> </w:t>
            </w:r>
          </w:p>
        </w:tc>
      </w:tr>
      <w:tr w:rsidR="005E34A8" w:rsidRPr="00C36920" w14:paraId="4529CBD5" w14:textId="77777777" w:rsidTr="00002DF3">
        <w:trPr>
          <w:trHeight w:val="60"/>
        </w:trPr>
        <w:tc>
          <w:tcPr>
            <w:tcW w:w="0" w:type="auto"/>
            <w:tcBorders>
              <w:top w:val="single" w:sz="12" w:space="0" w:color="D99594"/>
              <w:left w:val="single" w:sz="4" w:space="0" w:color="000000"/>
              <w:bottom w:val="single" w:sz="4" w:space="0" w:color="000000"/>
              <w:right w:val="single" w:sz="4" w:space="0" w:color="000000"/>
            </w:tcBorders>
            <w:tcMar>
              <w:top w:w="85" w:type="dxa"/>
              <w:left w:w="115" w:type="dxa"/>
              <w:bottom w:w="85" w:type="dxa"/>
              <w:right w:w="115" w:type="dxa"/>
            </w:tcMar>
            <w:vAlign w:val="center"/>
            <w:hideMark/>
          </w:tcPr>
          <w:p w14:paraId="7485E61A" w14:textId="50F192AA" w:rsidR="00C95DF2" w:rsidRPr="00C36920" w:rsidRDefault="00002DF3" w:rsidP="00147284">
            <w:pPr>
              <w:pStyle w:val="NormalWeb"/>
              <w:spacing w:before="0" w:beforeAutospacing="0" w:after="0" w:afterAutospacing="0" w:line="60" w:lineRule="atLeast"/>
              <w:jc w:val="center"/>
              <w:rPr>
                <w:rFonts w:ascii="Avenir Next" w:hAnsi="Avenir Next" w:cs="Arial"/>
              </w:rPr>
            </w:pPr>
            <w:r w:rsidRPr="00C36920">
              <w:rPr>
                <w:rFonts w:ascii="Avenir Next" w:hAnsi="Avenir Next" w:cs="Arial"/>
                <w:color w:val="000000"/>
                <w:sz w:val="18"/>
                <w:szCs w:val="18"/>
              </w:rPr>
              <w:t>Application</w:t>
            </w:r>
            <w:r w:rsidR="00C95DF2" w:rsidRPr="00C36920">
              <w:rPr>
                <w:rFonts w:ascii="Avenir Next" w:hAnsi="Avenir Next" w:cs="Arial"/>
                <w:color w:val="000000"/>
                <w:sz w:val="18"/>
                <w:szCs w:val="18"/>
              </w:rPr>
              <w:t xml:space="preserve"> Fee </w:t>
            </w:r>
          </w:p>
        </w:tc>
        <w:tc>
          <w:tcPr>
            <w:tcW w:w="1965" w:type="dxa"/>
            <w:tcBorders>
              <w:top w:val="single" w:sz="12" w:space="0" w:color="D99594"/>
              <w:left w:val="single" w:sz="4" w:space="0" w:color="000000"/>
              <w:bottom w:val="single" w:sz="4" w:space="0" w:color="000000"/>
              <w:right w:val="single" w:sz="4" w:space="0" w:color="000000"/>
            </w:tcBorders>
            <w:tcMar>
              <w:top w:w="85" w:type="dxa"/>
              <w:left w:w="115" w:type="dxa"/>
              <w:bottom w:w="85" w:type="dxa"/>
              <w:right w:w="115" w:type="dxa"/>
            </w:tcMar>
            <w:vAlign w:val="center"/>
            <w:hideMark/>
          </w:tcPr>
          <w:p w14:paraId="4FD978D1" w14:textId="2B27D12F" w:rsidR="00C95DF2" w:rsidRPr="00C36920" w:rsidRDefault="00C95DF2" w:rsidP="00147284">
            <w:pPr>
              <w:pStyle w:val="NormalWeb"/>
              <w:spacing w:before="0" w:beforeAutospacing="0" w:after="0" w:afterAutospacing="0" w:line="60" w:lineRule="atLeast"/>
              <w:jc w:val="center"/>
              <w:rPr>
                <w:rFonts w:ascii="Avenir Next" w:hAnsi="Avenir Next" w:cs="Arial"/>
              </w:rPr>
            </w:pPr>
            <w:r w:rsidRPr="00C36920">
              <w:rPr>
                <w:rFonts w:ascii="Avenir Next" w:hAnsi="Avenir Next" w:cs="Arial"/>
                <w:color w:val="000000"/>
                <w:sz w:val="18"/>
                <w:szCs w:val="18"/>
              </w:rPr>
              <w:t xml:space="preserve">Rs. </w:t>
            </w:r>
            <w:r w:rsidR="00272E85" w:rsidRPr="00C36920">
              <w:rPr>
                <w:rFonts w:ascii="Avenir Next" w:hAnsi="Avenir Next" w:cs="Arial"/>
                <w:color w:val="000000"/>
                <w:sz w:val="18"/>
                <w:szCs w:val="18"/>
              </w:rPr>
              <w:t>5</w:t>
            </w:r>
            <w:r w:rsidRPr="00C36920">
              <w:rPr>
                <w:rFonts w:ascii="Avenir Next" w:hAnsi="Avenir Next" w:cs="Arial"/>
                <w:color w:val="000000"/>
                <w:sz w:val="18"/>
                <w:szCs w:val="18"/>
              </w:rPr>
              <w:t>,000</w:t>
            </w:r>
          </w:p>
        </w:tc>
        <w:tc>
          <w:tcPr>
            <w:tcW w:w="2807" w:type="dxa"/>
            <w:tcBorders>
              <w:top w:val="single" w:sz="12" w:space="0" w:color="D99594"/>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4FCD00D" w14:textId="0A4C872F" w:rsidR="00C95DF2" w:rsidRPr="00C36920" w:rsidRDefault="00C95DF2" w:rsidP="00147284">
            <w:pPr>
              <w:pStyle w:val="NormalWeb"/>
              <w:spacing w:before="0" w:beforeAutospacing="0" w:after="0" w:afterAutospacing="0" w:line="60" w:lineRule="atLeast"/>
              <w:jc w:val="center"/>
              <w:rPr>
                <w:rFonts w:ascii="Avenir Next" w:hAnsi="Avenir Next" w:cs="Arial"/>
              </w:rPr>
            </w:pPr>
            <w:r w:rsidRPr="00C36920">
              <w:rPr>
                <w:rFonts w:ascii="Avenir Next" w:hAnsi="Avenir Next" w:cs="Arial"/>
                <w:color w:val="000000"/>
                <w:sz w:val="18"/>
                <w:szCs w:val="18"/>
              </w:rPr>
              <w:t xml:space="preserve">Rs. </w:t>
            </w:r>
            <w:r w:rsidR="00272E85" w:rsidRPr="00C36920">
              <w:rPr>
                <w:rFonts w:ascii="Avenir Next" w:hAnsi="Avenir Next" w:cs="Arial"/>
                <w:color w:val="000000"/>
                <w:sz w:val="18"/>
                <w:szCs w:val="18"/>
              </w:rPr>
              <w:t>7</w:t>
            </w:r>
            <w:r w:rsidRPr="00C36920">
              <w:rPr>
                <w:rFonts w:ascii="Avenir Next" w:hAnsi="Avenir Next" w:cs="Arial"/>
                <w:color w:val="000000"/>
                <w:sz w:val="18"/>
                <w:szCs w:val="18"/>
              </w:rPr>
              <w:t>,</w:t>
            </w:r>
            <w:r w:rsidR="00272E85" w:rsidRPr="00C36920">
              <w:rPr>
                <w:rFonts w:ascii="Avenir Next" w:hAnsi="Avenir Next" w:cs="Arial"/>
                <w:color w:val="000000"/>
                <w:sz w:val="18"/>
                <w:szCs w:val="18"/>
              </w:rPr>
              <w:t>5</w:t>
            </w:r>
            <w:r w:rsidRPr="00C36920">
              <w:rPr>
                <w:rFonts w:ascii="Avenir Next" w:hAnsi="Avenir Next" w:cs="Arial"/>
                <w:color w:val="000000"/>
                <w:sz w:val="18"/>
                <w:szCs w:val="18"/>
              </w:rPr>
              <w:t>00</w:t>
            </w:r>
          </w:p>
        </w:tc>
        <w:tc>
          <w:tcPr>
            <w:tcW w:w="0" w:type="auto"/>
            <w:tcBorders>
              <w:top w:val="single" w:sz="12" w:space="0" w:color="D99594"/>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1C672AA" w14:textId="77777777" w:rsidR="00C95DF2" w:rsidRPr="00C36920" w:rsidRDefault="00C95DF2" w:rsidP="00147284">
            <w:pPr>
              <w:pStyle w:val="NormalWeb"/>
              <w:spacing w:before="0" w:beforeAutospacing="0" w:after="0" w:afterAutospacing="0" w:line="60" w:lineRule="atLeast"/>
              <w:jc w:val="center"/>
              <w:rPr>
                <w:rFonts w:ascii="Avenir Next" w:hAnsi="Avenir Next" w:cs="Arial"/>
              </w:rPr>
            </w:pPr>
            <w:r w:rsidRPr="00C36920">
              <w:rPr>
                <w:rFonts w:ascii="Avenir Next" w:hAnsi="Avenir Next" w:cs="Arial"/>
                <w:color w:val="000000"/>
                <w:sz w:val="18"/>
                <w:szCs w:val="18"/>
              </w:rPr>
              <w:t>Rs. 10,000</w:t>
            </w:r>
          </w:p>
        </w:tc>
      </w:tr>
      <w:tr w:rsidR="00C95DF2" w:rsidRPr="00C36920" w14:paraId="2FDBFE31" w14:textId="77777777" w:rsidTr="00147284">
        <w:trPr>
          <w:trHeight w:val="60"/>
        </w:trPr>
        <w:tc>
          <w:tcPr>
            <w:tcW w:w="0" w:type="auto"/>
            <w:tcBorders>
              <w:top w:val="single" w:sz="4" w:space="0" w:color="000000"/>
              <w:left w:val="single" w:sz="4" w:space="0" w:color="000000"/>
              <w:bottom w:val="single" w:sz="4" w:space="0" w:color="000000"/>
              <w:right w:val="single" w:sz="4" w:space="0" w:color="000000"/>
            </w:tcBorders>
            <w:tcMar>
              <w:top w:w="85" w:type="dxa"/>
              <w:left w:w="115" w:type="dxa"/>
              <w:bottom w:w="85" w:type="dxa"/>
              <w:right w:w="115" w:type="dxa"/>
            </w:tcMar>
            <w:vAlign w:val="center"/>
            <w:hideMark/>
          </w:tcPr>
          <w:p w14:paraId="6F7D8FAE" w14:textId="3854392A" w:rsidR="00C95DF2" w:rsidRPr="00C36920" w:rsidRDefault="00C95DF2" w:rsidP="00147284">
            <w:pPr>
              <w:pStyle w:val="NormalWeb"/>
              <w:spacing w:before="0" w:beforeAutospacing="0" w:after="0" w:afterAutospacing="0" w:line="60" w:lineRule="atLeast"/>
              <w:jc w:val="center"/>
              <w:rPr>
                <w:rFonts w:ascii="Avenir Next" w:hAnsi="Avenir Next" w:cs="Arial"/>
              </w:rPr>
            </w:pPr>
            <w:r w:rsidRPr="00C36920">
              <w:rPr>
                <w:rFonts w:ascii="Avenir Next" w:hAnsi="Avenir Next" w:cs="Arial"/>
                <w:color w:val="000000"/>
                <w:sz w:val="18"/>
                <w:szCs w:val="18"/>
              </w:rPr>
              <w:t xml:space="preserve">Mystery </w:t>
            </w:r>
            <w:r w:rsidR="00002DF3" w:rsidRPr="00C36920">
              <w:rPr>
                <w:rFonts w:ascii="Avenir Next" w:hAnsi="Avenir Next" w:cs="Arial"/>
                <w:color w:val="000000"/>
                <w:sz w:val="18"/>
                <w:szCs w:val="18"/>
              </w:rPr>
              <w:t>A</w:t>
            </w:r>
            <w:r w:rsidRPr="00C36920">
              <w:rPr>
                <w:rFonts w:ascii="Avenir Next" w:hAnsi="Avenir Next" w:cs="Arial"/>
                <w:color w:val="000000"/>
                <w:sz w:val="18"/>
                <w:szCs w:val="18"/>
              </w:rPr>
              <w:t xml:space="preserve">udit Fee </w:t>
            </w:r>
          </w:p>
        </w:tc>
        <w:tc>
          <w:tcPr>
            <w:tcW w:w="0" w:type="auto"/>
            <w:gridSpan w:val="3"/>
            <w:tcBorders>
              <w:top w:val="single" w:sz="4" w:space="0" w:color="000000"/>
              <w:left w:val="single" w:sz="4" w:space="0" w:color="000000"/>
              <w:bottom w:val="single" w:sz="4" w:space="0" w:color="000000"/>
              <w:right w:val="single" w:sz="4" w:space="0" w:color="000000"/>
            </w:tcBorders>
            <w:tcMar>
              <w:top w:w="85" w:type="dxa"/>
              <w:left w:w="115" w:type="dxa"/>
              <w:bottom w:w="85" w:type="dxa"/>
              <w:right w:w="115" w:type="dxa"/>
            </w:tcMar>
            <w:vAlign w:val="center"/>
            <w:hideMark/>
          </w:tcPr>
          <w:p w14:paraId="3EFDF63B" w14:textId="77777777" w:rsidR="00C95DF2" w:rsidRPr="00C36920" w:rsidRDefault="00C95DF2" w:rsidP="00147284">
            <w:pPr>
              <w:pStyle w:val="NormalWeb"/>
              <w:spacing w:before="0" w:beforeAutospacing="0" w:after="0" w:afterAutospacing="0" w:line="60" w:lineRule="atLeast"/>
              <w:jc w:val="center"/>
              <w:rPr>
                <w:rFonts w:ascii="Avenir Next" w:hAnsi="Avenir Next" w:cs="Arial"/>
              </w:rPr>
            </w:pPr>
            <w:r w:rsidRPr="00C36920">
              <w:rPr>
                <w:rFonts w:ascii="Avenir Next" w:hAnsi="Avenir Next" w:cs="Arial"/>
                <w:b/>
                <w:bCs/>
                <w:color w:val="000000"/>
                <w:sz w:val="18"/>
                <w:szCs w:val="18"/>
              </w:rPr>
              <w:t>As per visit/ man day calculations</w:t>
            </w:r>
            <w:r w:rsidRPr="00C36920">
              <w:rPr>
                <w:rFonts w:ascii="Avenir Next" w:hAnsi="Avenir Next" w:cs="Arial"/>
                <w:color w:val="2749FF"/>
                <w:sz w:val="18"/>
                <w:szCs w:val="18"/>
              </w:rPr>
              <w:t xml:space="preserve">– </w:t>
            </w:r>
            <w:r w:rsidRPr="00C36920">
              <w:rPr>
                <w:rFonts w:ascii="Avenir Next" w:hAnsi="Avenir Next" w:cs="Arial"/>
                <w:color w:val="000000"/>
                <w:sz w:val="18"/>
                <w:szCs w:val="18"/>
              </w:rPr>
              <w:t>to be paid to IRF TRUSTED MARK LLP</w:t>
            </w:r>
          </w:p>
        </w:tc>
      </w:tr>
      <w:tr w:rsidR="00C808E8" w:rsidRPr="00C36920" w14:paraId="2022C9BD" w14:textId="77777777" w:rsidTr="00002DF3">
        <w:trPr>
          <w:trHeight w:val="560"/>
        </w:trPr>
        <w:tc>
          <w:tcPr>
            <w:tcW w:w="0" w:type="auto"/>
            <w:tcBorders>
              <w:top w:val="single" w:sz="4" w:space="0" w:color="000000"/>
              <w:left w:val="single" w:sz="4" w:space="0" w:color="000000"/>
              <w:bottom w:val="single" w:sz="4" w:space="0" w:color="000000"/>
              <w:right w:val="single" w:sz="4" w:space="0" w:color="000000"/>
            </w:tcBorders>
            <w:tcMar>
              <w:top w:w="85" w:type="dxa"/>
              <w:left w:w="115" w:type="dxa"/>
              <w:bottom w:w="85" w:type="dxa"/>
              <w:right w:w="115" w:type="dxa"/>
            </w:tcMar>
            <w:vAlign w:val="center"/>
            <w:hideMark/>
          </w:tcPr>
          <w:p w14:paraId="37CC57E0" w14:textId="51D40B1B" w:rsidR="00C808E8" w:rsidRPr="00C36920" w:rsidRDefault="00C808E8" w:rsidP="00C808E8">
            <w:pPr>
              <w:pStyle w:val="NormalWeb"/>
              <w:spacing w:before="0" w:beforeAutospacing="0" w:after="0" w:afterAutospacing="0"/>
              <w:jc w:val="center"/>
              <w:rPr>
                <w:rFonts w:ascii="Avenir Next" w:hAnsi="Avenir Next" w:cs="Arial"/>
                <w:color w:val="000000"/>
                <w:sz w:val="18"/>
                <w:szCs w:val="18"/>
              </w:rPr>
            </w:pPr>
            <w:r w:rsidRPr="00C36920">
              <w:rPr>
                <w:rFonts w:ascii="Avenir Next" w:hAnsi="Avenir Next" w:cs="Arial"/>
                <w:color w:val="000000"/>
                <w:sz w:val="18"/>
                <w:szCs w:val="18"/>
              </w:rPr>
              <w:t>CB Audit and Yearly Surveillance Fee</w:t>
            </w:r>
            <w:r w:rsidR="00B4127A">
              <w:rPr>
                <w:rFonts w:ascii="Avenir Next" w:hAnsi="Avenir Next" w:cs="Arial"/>
                <w:color w:val="000000"/>
                <w:sz w:val="18"/>
                <w:szCs w:val="18"/>
              </w:rPr>
              <w:t>*</w:t>
            </w:r>
            <w:r w:rsidRPr="00C36920">
              <w:rPr>
                <w:rFonts w:ascii="Avenir Next" w:hAnsi="Avenir Next" w:cs="Arial"/>
                <w:color w:val="000000"/>
                <w:sz w:val="18"/>
                <w:szCs w:val="18"/>
              </w:rPr>
              <w:t xml:space="preserve"> </w:t>
            </w:r>
          </w:p>
          <w:p w14:paraId="25B35F97" w14:textId="5A0DA371" w:rsidR="00C808E8" w:rsidRPr="00C36920" w:rsidRDefault="00C808E8" w:rsidP="00C808E8">
            <w:pPr>
              <w:pStyle w:val="NormalWeb"/>
              <w:spacing w:before="0" w:beforeAutospacing="0" w:after="0" w:afterAutospacing="0"/>
              <w:jc w:val="center"/>
              <w:rPr>
                <w:rFonts w:ascii="Avenir Next" w:hAnsi="Avenir Next" w:cs="Arial"/>
              </w:rPr>
            </w:pPr>
          </w:p>
        </w:tc>
        <w:tc>
          <w:tcPr>
            <w:tcW w:w="1965" w:type="dxa"/>
            <w:tcBorders>
              <w:top w:val="single" w:sz="4" w:space="0" w:color="000000"/>
              <w:left w:val="single" w:sz="4" w:space="0" w:color="000000"/>
              <w:bottom w:val="single" w:sz="4" w:space="0" w:color="000000"/>
              <w:right w:val="single" w:sz="4" w:space="0" w:color="000000"/>
            </w:tcBorders>
            <w:tcMar>
              <w:top w:w="85" w:type="dxa"/>
              <w:left w:w="115" w:type="dxa"/>
              <w:bottom w:w="85" w:type="dxa"/>
              <w:right w:w="115" w:type="dxa"/>
            </w:tcMar>
            <w:vAlign w:val="center"/>
            <w:hideMark/>
          </w:tcPr>
          <w:p w14:paraId="1AA3BCE3" w14:textId="77777777" w:rsidR="00C808E8" w:rsidRPr="00C36920" w:rsidRDefault="00C808E8" w:rsidP="00147284">
            <w:pPr>
              <w:pStyle w:val="NormalWeb"/>
              <w:spacing w:before="0" w:beforeAutospacing="0" w:after="0" w:afterAutospacing="0"/>
              <w:jc w:val="center"/>
              <w:rPr>
                <w:rFonts w:ascii="Avenir Next" w:hAnsi="Avenir Next" w:cs="Arial"/>
                <w:bCs/>
                <w:color w:val="000000"/>
                <w:sz w:val="18"/>
                <w:szCs w:val="18"/>
              </w:rPr>
            </w:pPr>
            <w:r w:rsidRPr="00C36920">
              <w:rPr>
                <w:rFonts w:ascii="Avenir Next" w:hAnsi="Avenir Next" w:cs="Arial"/>
                <w:bCs/>
                <w:color w:val="000000"/>
                <w:sz w:val="18"/>
                <w:szCs w:val="18"/>
              </w:rPr>
              <w:t>Rs. 30,000</w:t>
            </w:r>
          </w:p>
          <w:p w14:paraId="5CA6F4BF" w14:textId="157DB4F8" w:rsidR="00C808E8" w:rsidRPr="00C36920" w:rsidRDefault="00C808E8" w:rsidP="00147284">
            <w:pPr>
              <w:pStyle w:val="NormalWeb"/>
              <w:spacing w:before="0" w:beforeAutospacing="0" w:after="0" w:afterAutospacing="0"/>
              <w:jc w:val="center"/>
              <w:rPr>
                <w:rFonts w:ascii="Avenir Next" w:hAnsi="Avenir Next" w:cs="Arial"/>
              </w:rPr>
            </w:pPr>
            <w:r w:rsidRPr="00C36920">
              <w:rPr>
                <w:rFonts w:ascii="Avenir Next" w:hAnsi="Avenir Next" w:cs="Arial"/>
                <w:bCs/>
                <w:color w:val="000000"/>
                <w:sz w:val="18"/>
                <w:szCs w:val="18"/>
              </w:rPr>
              <w:t>2 Mandays </w:t>
            </w:r>
          </w:p>
        </w:tc>
        <w:tc>
          <w:tcPr>
            <w:tcW w:w="2807" w:type="dxa"/>
            <w:tcBorders>
              <w:top w:val="single" w:sz="4" w:space="0" w:color="000000"/>
              <w:left w:val="single" w:sz="4" w:space="0" w:color="000000"/>
              <w:bottom w:val="single" w:sz="4" w:space="0" w:color="000000"/>
              <w:right w:val="single" w:sz="4" w:space="0" w:color="000000"/>
            </w:tcBorders>
            <w:vAlign w:val="center"/>
          </w:tcPr>
          <w:p w14:paraId="138BFCDB" w14:textId="77777777" w:rsidR="00C808E8" w:rsidRPr="00C36920" w:rsidRDefault="00C808E8" w:rsidP="00147284">
            <w:pPr>
              <w:pStyle w:val="NormalWeb"/>
              <w:spacing w:before="0" w:beforeAutospacing="0" w:after="0" w:afterAutospacing="0"/>
              <w:jc w:val="center"/>
              <w:rPr>
                <w:rFonts w:ascii="Avenir Next" w:hAnsi="Avenir Next" w:cs="Arial"/>
                <w:bCs/>
                <w:color w:val="000000"/>
                <w:sz w:val="18"/>
                <w:szCs w:val="18"/>
              </w:rPr>
            </w:pPr>
            <w:r w:rsidRPr="00C36920">
              <w:rPr>
                <w:rFonts w:ascii="Avenir Next" w:hAnsi="Avenir Next" w:cs="Arial"/>
                <w:bCs/>
                <w:color w:val="000000"/>
                <w:sz w:val="18"/>
                <w:szCs w:val="18"/>
              </w:rPr>
              <w:t>Rs. 45,000 </w:t>
            </w:r>
          </w:p>
          <w:p w14:paraId="0C083AF0" w14:textId="65C5C76A" w:rsidR="00C808E8" w:rsidRPr="00C36920" w:rsidRDefault="00C808E8" w:rsidP="00147284">
            <w:pPr>
              <w:pStyle w:val="NormalWeb"/>
              <w:spacing w:before="0" w:beforeAutospacing="0" w:after="0" w:afterAutospacing="0"/>
              <w:jc w:val="center"/>
              <w:rPr>
                <w:rFonts w:ascii="Avenir Next" w:hAnsi="Avenir Next" w:cs="Arial"/>
              </w:rPr>
            </w:pPr>
            <w:r w:rsidRPr="00C36920">
              <w:rPr>
                <w:rFonts w:ascii="Avenir Next" w:hAnsi="Avenir Next" w:cs="Arial"/>
                <w:bCs/>
                <w:color w:val="000000"/>
                <w:sz w:val="18"/>
                <w:szCs w:val="18"/>
              </w:rPr>
              <w:t>3 Mandays </w:t>
            </w:r>
          </w:p>
        </w:tc>
        <w:tc>
          <w:tcPr>
            <w:tcW w:w="1672" w:type="dxa"/>
            <w:tcBorders>
              <w:top w:val="single" w:sz="4" w:space="0" w:color="000000"/>
              <w:left w:val="single" w:sz="4" w:space="0" w:color="000000"/>
              <w:bottom w:val="single" w:sz="4" w:space="0" w:color="000000"/>
              <w:right w:val="single" w:sz="4" w:space="0" w:color="000000"/>
            </w:tcBorders>
            <w:vAlign w:val="center"/>
          </w:tcPr>
          <w:p w14:paraId="21BD03EE" w14:textId="77777777" w:rsidR="00C808E8" w:rsidRPr="00C36920" w:rsidRDefault="00C808E8" w:rsidP="00147284">
            <w:pPr>
              <w:pStyle w:val="NormalWeb"/>
              <w:spacing w:before="0" w:beforeAutospacing="0" w:after="0" w:afterAutospacing="0"/>
              <w:jc w:val="center"/>
              <w:rPr>
                <w:rFonts w:ascii="Avenir Next" w:hAnsi="Avenir Next" w:cs="Arial"/>
                <w:bCs/>
                <w:color w:val="000000"/>
                <w:sz w:val="18"/>
                <w:szCs w:val="18"/>
              </w:rPr>
            </w:pPr>
            <w:r w:rsidRPr="00C36920">
              <w:rPr>
                <w:rFonts w:ascii="Avenir Next" w:hAnsi="Avenir Next" w:cs="Arial"/>
                <w:bCs/>
                <w:color w:val="000000"/>
                <w:sz w:val="18"/>
                <w:szCs w:val="18"/>
              </w:rPr>
              <w:t>Rs. 60,000 </w:t>
            </w:r>
          </w:p>
          <w:p w14:paraId="6D66E9C3" w14:textId="63AE2B9A" w:rsidR="00C808E8" w:rsidRPr="00C36920" w:rsidRDefault="00C808E8" w:rsidP="00147284">
            <w:pPr>
              <w:pStyle w:val="NormalWeb"/>
              <w:spacing w:before="0" w:beforeAutospacing="0" w:after="0" w:afterAutospacing="0"/>
              <w:jc w:val="center"/>
              <w:rPr>
                <w:rFonts w:ascii="Avenir Next" w:hAnsi="Avenir Next" w:cs="Arial"/>
              </w:rPr>
            </w:pPr>
            <w:r w:rsidRPr="00C36920">
              <w:rPr>
                <w:rFonts w:ascii="Avenir Next" w:hAnsi="Avenir Next" w:cs="Arial"/>
                <w:bCs/>
                <w:color w:val="000000"/>
                <w:sz w:val="18"/>
                <w:szCs w:val="18"/>
              </w:rPr>
              <w:t>4 Mandays </w:t>
            </w:r>
          </w:p>
        </w:tc>
      </w:tr>
      <w:tr w:rsidR="005E34A8" w:rsidRPr="00C36920" w14:paraId="277C7932" w14:textId="77777777" w:rsidTr="00002DF3">
        <w:tc>
          <w:tcPr>
            <w:tcW w:w="0" w:type="auto"/>
            <w:tcBorders>
              <w:top w:val="single" w:sz="4" w:space="0" w:color="000000"/>
              <w:left w:val="single" w:sz="4" w:space="0" w:color="000000"/>
              <w:bottom w:val="single" w:sz="4" w:space="0" w:color="000000"/>
              <w:right w:val="single" w:sz="4" w:space="0" w:color="000000"/>
            </w:tcBorders>
            <w:tcMar>
              <w:top w:w="85" w:type="dxa"/>
              <w:left w:w="115" w:type="dxa"/>
              <w:bottom w:w="85" w:type="dxa"/>
              <w:right w:w="115" w:type="dxa"/>
            </w:tcMar>
            <w:vAlign w:val="center"/>
            <w:hideMark/>
          </w:tcPr>
          <w:p w14:paraId="71A220B6" w14:textId="354BDEB0" w:rsidR="00C95DF2" w:rsidRPr="00C36920" w:rsidRDefault="00C95DF2" w:rsidP="00147284">
            <w:pPr>
              <w:pStyle w:val="NormalWeb"/>
              <w:spacing w:before="0" w:beforeAutospacing="0" w:after="0" w:afterAutospacing="0" w:line="0" w:lineRule="atLeast"/>
              <w:jc w:val="center"/>
              <w:rPr>
                <w:rFonts w:ascii="Avenir Next" w:hAnsi="Avenir Next" w:cs="Arial"/>
              </w:rPr>
            </w:pPr>
            <w:r w:rsidRPr="00C36920">
              <w:rPr>
                <w:rFonts w:ascii="Avenir Next" w:hAnsi="Avenir Next" w:cs="Arial"/>
                <w:color w:val="000000"/>
                <w:sz w:val="18"/>
                <w:szCs w:val="18"/>
              </w:rPr>
              <w:t xml:space="preserve">Full Term Management Fee </w:t>
            </w:r>
          </w:p>
        </w:tc>
        <w:tc>
          <w:tcPr>
            <w:tcW w:w="1965" w:type="dxa"/>
            <w:tcBorders>
              <w:top w:val="single" w:sz="4" w:space="0" w:color="000000"/>
              <w:left w:val="single" w:sz="4" w:space="0" w:color="000000"/>
              <w:bottom w:val="single" w:sz="4" w:space="0" w:color="000000"/>
              <w:right w:val="single" w:sz="4" w:space="0" w:color="000000"/>
            </w:tcBorders>
            <w:tcMar>
              <w:top w:w="85" w:type="dxa"/>
              <w:left w:w="115" w:type="dxa"/>
              <w:bottom w:w="85" w:type="dxa"/>
              <w:right w:w="115" w:type="dxa"/>
            </w:tcMar>
            <w:vAlign w:val="center"/>
            <w:hideMark/>
          </w:tcPr>
          <w:p w14:paraId="73CDEA23" w14:textId="4F5EFFE8" w:rsidR="00C95DF2" w:rsidRPr="00C36920" w:rsidRDefault="00C95DF2" w:rsidP="00147284">
            <w:pPr>
              <w:pStyle w:val="NormalWeb"/>
              <w:spacing w:before="0" w:beforeAutospacing="0" w:after="0" w:afterAutospacing="0" w:line="0" w:lineRule="atLeast"/>
              <w:jc w:val="center"/>
              <w:rPr>
                <w:rFonts w:ascii="Avenir Next" w:hAnsi="Avenir Next" w:cs="Arial"/>
              </w:rPr>
            </w:pPr>
            <w:r w:rsidRPr="00C36920">
              <w:rPr>
                <w:rFonts w:ascii="Avenir Next" w:hAnsi="Avenir Next" w:cs="Arial"/>
                <w:color w:val="000000"/>
                <w:sz w:val="18"/>
                <w:szCs w:val="18"/>
              </w:rPr>
              <w:t xml:space="preserve">Rs. </w:t>
            </w:r>
            <w:r w:rsidR="00272E85" w:rsidRPr="00C36920">
              <w:rPr>
                <w:rFonts w:ascii="Avenir Next" w:hAnsi="Avenir Next" w:cs="Arial"/>
                <w:color w:val="000000"/>
                <w:sz w:val="18"/>
                <w:szCs w:val="18"/>
              </w:rPr>
              <w:t>50</w:t>
            </w:r>
            <w:r w:rsidRPr="00C36920">
              <w:rPr>
                <w:rFonts w:ascii="Avenir Next" w:hAnsi="Avenir Next" w:cs="Arial"/>
                <w:color w:val="000000"/>
                <w:sz w:val="18"/>
                <w:szCs w:val="18"/>
              </w:rPr>
              <w:t>,000</w:t>
            </w:r>
          </w:p>
        </w:tc>
        <w:tc>
          <w:tcPr>
            <w:tcW w:w="280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D9C4304" w14:textId="04DABD49" w:rsidR="00C95DF2" w:rsidRPr="00C36920" w:rsidRDefault="00C95DF2" w:rsidP="00147284">
            <w:pPr>
              <w:pStyle w:val="NormalWeb"/>
              <w:spacing w:before="0" w:beforeAutospacing="0" w:after="0" w:afterAutospacing="0" w:line="0" w:lineRule="atLeast"/>
              <w:jc w:val="center"/>
              <w:rPr>
                <w:rFonts w:ascii="Avenir Next" w:hAnsi="Avenir Next" w:cs="Arial"/>
              </w:rPr>
            </w:pPr>
            <w:r w:rsidRPr="00C36920">
              <w:rPr>
                <w:rFonts w:ascii="Avenir Next" w:hAnsi="Avenir Next" w:cs="Arial"/>
                <w:color w:val="000000"/>
                <w:sz w:val="18"/>
                <w:szCs w:val="18"/>
              </w:rPr>
              <w:t xml:space="preserve">Rs. </w:t>
            </w:r>
            <w:r w:rsidR="00272E85" w:rsidRPr="00C36920">
              <w:rPr>
                <w:rFonts w:ascii="Avenir Next" w:hAnsi="Avenir Next" w:cs="Arial"/>
                <w:color w:val="000000"/>
                <w:sz w:val="18"/>
                <w:szCs w:val="18"/>
              </w:rPr>
              <w:t>75</w:t>
            </w:r>
            <w:r w:rsidRPr="00C36920">
              <w:rPr>
                <w:rFonts w:ascii="Avenir Next" w:hAnsi="Avenir Next" w:cs="Arial"/>
                <w:color w:val="000000"/>
                <w:sz w:val="18"/>
                <w:szCs w:val="18"/>
              </w:rPr>
              <w:t>,000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EC3C580" w14:textId="77777777" w:rsidR="00C95DF2" w:rsidRPr="00C36920" w:rsidRDefault="00C95DF2" w:rsidP="00147284">
            <w:pPr>
              <w:pStyle w:val="NormalWeb"/>
              <w:spacing w:before="0" w:beforeAutospacing="0" w:after="0" w:afterAutospacing="0" w:line="0" w:lineRule="atLeast"/>
              <w:jc w:val="center"/>
              <w:rPr>
                <w:rFonts w:ascii="Avenir Next" w:hAnsi="Avenir Next" w:cs="Arial"/>
              </w:rPr>
            </w:pPr>
            <w:r w:rsidRPr="00C36920">
              <w:rPr>
                <w:rFonts w:ascii="Avenir Next" w:hAnsi="Avenir Next" w:cs="Arial"/>
                <w:color w:val="000000"/>
                <w:sz w:val="18"/>
                <w:szCs w:val="18"/>
              </w:rPr>
              <w:t>Rs. 1,00,000</w:t>
            </w:r>
          </w:p>
        </w:tc>
      </w:tr>
      <w:tr w:rsidR="005E34A8" w:rsidRPr="00C36920" w14:paraId="6915AFAF" w14:textId="77777777" w:rsidTr="00002DF3">
        <w:tc>
          <w:tcPr>
            <w:tcW w:w="0" w:type="auto"/>
            <w:tcBorders>
              <w:top w:val="single" w:sz="4" w:space="0" w:color="000000"/>
              <w:left w:val="single" w:sz="4" w:space="0" w:color="000000"/>
              <w:bottom w:val="single" w:sz="4" w:space="0" w:color="000000"/>
              <w:right w:val="single" w:sz="4" w:space="0" w:color="000000"/>
            </w:tcBorders>
            <w:tcMar>
              <w:top w:w="85" w:type="dxa"/>
              <w:left w:w="115" w:type="dxa"/>
              <w:bottom w:w="85" w:type="dxa"/>
              <w:right w:w="115" w:type="dxa"/>
            </w:tcMar>
            <w:vAlign w:val="center"/>
            <w:hideMark/>
          </w:tcPr>
          <w:p w14:paraId="6D4247C1" w14:textId="5EC66748" w:rsidR="00C95DF2" w:rsidRPr="00C36920" w:rsidRDefault="00B4127A" w:rsidP="00147284">
            <w:pPr>
              <w:pStyle w:val="NormalWeb"/>
              <w:spacing w:before="0" w:beforeAutospacing="0" w:after="0" w:afterAutospacing="0" w:line="0" w:lineRule="atLeast"/>
              <w:jc w:val="center"/>
              <w:rPr>
                <w:rFonts w:ascii="Avenir Next" w:hAnsi="Avenir Next" w:cs="Arial"/>
              </w:rPr>
            </w:pPr>
            <w:r>
              <w:rPr>
                <w:rFonts w:ascii="Avenir Next" w:hAnsi="Avenir Next" w:cs="Arial"/>
                <w:color w:val="000000"/>
                <w:sz w:val="18"/>
                <w:szCs w:val="18"/>
              </w:rPr>
              <w:t>Annual</w:t>
            </w:r>
            <w:r w:rsidR="00C95DF2" w:rsidRPr="00C36920">
              <w:rPr>
                <w:rFonts w:ascii="Avenir Next" w:hAnsi="Avenir Next" w:cs="Arial"/>
                <w:color w:val="000000"/>
                <w:sz w:val="18"/>
                <w:szCs w:val="18"/>
              </w:rPr>
              <w:t xml:space="preserve"> ‘TRUSTED MARK’ mark usage: Logo incorporation in ‘TRUSTED MARK’ Certification Mark consumer &amp; trade campaign</w:t>
            </w:r>
          </w:p>
        </w:tc>
        <w:tc>
          <w:tcPr>
            <w:tcW w:w="1965" w:type="dxa"/>
            <w:tcBorders>
              <w:top w:val="single" w:sz="4" w:space="0" w:color="000000"/>
              <w:left w:val="single" w:sz="4" w:space="0" w:color="000000"/>
              <w:bottom w:val="single" w:sz="4" w:space="0" w:color="000000"/>
              <w:right w:val="single" w:sz="4" w:space="0" w:color="000000"/>
            </w:tcBorders>
            <w:tcMar>
              <w:top w:w="85" w:type="dxa"/>
              <w:left w:w="115" w:type="dxa"/>
              <w:bottom w:w="85" w:type="dxa"/>
              <w:right w:w="115" w:type="dxa"/>
            </w:tcMar>
            <w:vAlign w:val="center"/>
            <w:hideMark/>
          </w:tcPr>
          <w:p w14:paraId="22C7BA17" w14:textId="2D3D6E6F" w:rsidR="00C95DF2" w:rsidRPr="00C36920" w:rsidRDefault="00C95DF2" w:rsidP="00147284">
            <w:pPr>
              <w:pStyle w:val="NormalWeb"/>
              <w:spacing w:before="0" w:beforeAutospacing="0" w:after="0" w:afterAutospacing="0" w:line="0" w:lineRule="atLeast"/>
              <w:jc w:val="center"/>
              <w:rPr>
                <w:rFonts w:ascii="Avenir Next" w:hAnsi="Avenir Next" w:cs="Arial"/>
              </w:rPr>
            </w:pPr>
            <w:r w:rsidRPr="00C36920">
              <w:rPr>
                <w:rFonts w:ascii="Avenir Next" w:hAnsi="Avenir Next" w:cs="Arial"/>
                <w:color w:val="000000"/>
                <w:sz w:val="18"/>
                <w:szCs w:val="18"/>
              </w:rPr>
              <w:t xml:space="preserve">Rs. </w:t>
            </w:r>
            <w:r w:rsidR="00272E85" w:rsidRPr="00C36920">
              <w:rPr>
                <w:rFonts w:ascii="Avenir Next" w:hAnsi="Avenir Next" w:cs="Arial"/>
                <w:color w:val="000000"/>
                <w:sz w:val="18"/>
                <w:szCs w:val="18"/>
              </w:rPr>
              <w:t>50</w:t>
            </w:r>
            <w:r w:rsidRPr="00C36920">
              <w:rPr>
                <w:rFonts w:ascii="Avenir Next" w:hAnsi="Avenir Next" w:cs="Arial"/>
                <w:color w:val="000000"/>
                <w:sz w:val="18"/>
                <w:szCs w:val="18"/>
              </w:rPr>
              <w:t>,000</w:t>
            </w:r>
          </w:p>
        </w:tc>
        <w:tc>
          <w:tcPr>
            <w:tcW w:w="280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33ACB50" w14:textId="5DE9C323" w:rsidR="00C95DF2" w:rsidRPr="00C36920" w:rsidRDefault="00C95DF2" w:rsidP="00147284">
            <w:pPr>
              <w:pStyle w:val="NormalWeb"/>
              <w:spacing w:before="0" w:beforeAutospacing="0" w:after="0" w:afterAutospacing="0" w:line="0" w:lineRule="atLeast"/>
              <w:jc w:val="center"/>
              <w:rPr>
                <w:rFonts w:ascii="Avenir Next" w:hAnsi="Avenir Next" w:cs="Arial"/>
              </w:rPr>
            </w:pPr>
            <w:r w:rsidRPr="00C36920">
              <w:rPr>
                <w:rFonts w:ascii="Avenir Next" w:hAnsi="Avenir Next" w:cs="Arial"/>
                <w:color w:val="000000"/>
                <w:sz w:val="18"/>
                <w:szCs w:val="18"/>
              </w:rPr>
              <w:t xml:space="preserve">Rs. </w:t>
            </w:r>
            <w:r w:rsidR="00272E85" w:rsidRPr="00C36920">
              <w:rPr>
                <w:rFonts w:ascii="Avenir Next" w:hAnsi="Avenir Next" w:cs="Arial"/>
                <w:color w:val="000000"/>
                <w:sz w:val="18"/>
                <w:szCs w:val="18"/>
              </w:rPr>
              <w:t>75</w:t>
            </w:r>
            <w:r w:rsidRPr="00C36920">
              <w:rPr>
                <w:rFonts w:ascii="Avenir Next" w:hAnsi="Avenir Next" w:cs="Arial"/>
                <w:color w:val="000000"/>
                <w:sz w:val="18"/>
                <w:szCs w:val="18"/>
              </w:rPr>
              <w:t>,000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196966D" w14:textId="77777777" w:rsidR="00C95DF2" w:rsidRPr="00C36920" w:rsidRDefault="00C95DF2" w:rsidP="00147284">
            <w:pPr>
              <w:pStyle w:val="NormalWeb"/>
              <w:spacing w:before="0" w:beforeAutospacing="0" w:after="0" w:afterAutospacing="0" w:line="0" w:lineRule="atLeast"/>
              <w:jc w:val="center"/>
              <w:rPr>
                <w:rFonts w:ascii="Avenir Next" w:hAnsi="Avenir Next" w:cs="Arial"/>
              </w:rPr>
            </w:pPr>
            <w:r w:rsidRPr="00C36920">
              <w:rPr>
                <w:rFonts w:ascii="Avenir Next" w:hAnsi="Avenir Next" w:cs="Arial"/>
                <w:color w:val="000000"/>
                <w:sz w:val="18"/>
                <w:szCs w:val="18"/>
              </w:rPr>
              <w:t>Rs. 1,00,000</w:t>
            </w:r>
          </w:p>
        </w:tc>
      </w:tr>
      <w:tr w:rsidR="005E34A8" w:rsidRPr="00C36920" w14:paraId="3CC5159C" w14:textId="77777777" w:rsidTr="0050450D">
        <w:tc>
          <w:tcPr>
            <w:tcW w:w="0" w:type="auto"/>
            <w:tcBorders>
              <w:top w:val="single" w:sz="4" w:space="0" w:color="000000"/>
              <w:left w:val="single" w:sz="4" w:space="0" w:color="000000"/>
              <w:bottom w:val="single" w:sz="4" w:space="0" w:color="000000"/>
              <w:right w:val="single" w:sz="4" w:space="0" w:color="000000"/>
            </w:tcBorders>
            <w:tcMar>
              <w:top w:w="85" w:type="dxa"/>
              <w:left w:w="115" w:type="dxa"/>
              <w:bottom w:w="85" w:type="dxa"/>
              <w:right w:w="115" w:type="dxa"/>
            </w:tcMar>
            <w:vAlign w:val="center"/>
          </w:tcPr>
          <w:p w14:paraId="4CE0D7B5" w14:textId="49715A4A" w:rsidR="005E34A8" w:rsidRPr="00C36920" w:rsidRDefault="005E34A8" w:rsidP="00147284">
            <w:pPr>
              <w:pStyle w:val="NormalWeb"/>
              <w:spacing w:before="0" w:beforeAutospacing="0" w:after="0" w:afterAutospacing="0" w:line="0" w:lineRule="atLeast"/>
              <w:jc w:val="center"/>
              <w:rPr>
                <w:rFonts w:ascii="Avenir Next" w:hAnsi="Avenir Next" w:cs="Arial"/>
                <w:color w:val="000000"/>
                <w:sz w:val="18"/>
                <w:szCs w:val="18"/>
              </w:rPr>
            </w:pPr>
            <w:r w:rsidRPr="00C36920">
              <w:rPr>
                <w:rFonts w:ascii="Avenir Next" w:hAnsi="Avenir Next" w:cs="Arial"/>
                <w:color w:val="000000"/>
                <w:sz w:val="18"/>
                <w:szCs w:val="18"/>
              </w:rPr>
              <w:t xml:space="preserve">Display Certificate Fee </w:t>
            </w:r>
          </w:p>
        </w:tc>
        <w:tc>
          <w:tcPr>
            <w:tcW w:w="0" w:type="auto"/>
            <w:gridSpan w:val="3"/>
            <w:tcBorders>
              <w:top w:val="single" w:sz="4" w:space="0" w:color="000000"/>
              <w:left w:val="single" w:sz="4" w:space="0" w:color="000000"/>
              <w:bottom w:val="single" w:sz="4" w:space="0" w:color="000000"/>
              <w:right w:val="single" w:sz="4" w:space="0" w:color="000000"/>
            </w:tcBorders>
            <w:tcMar>
              <w:top w:w="85" w:type="dxa"/>
              <w:left w:w="115" w:type="dxa"/>
              <w:bottom w:w="85" w:type="dxa"/>
              <w:right w:w="115" w:type="dxa"/>
            </w:tcMar>
            <w:vAlign w:val="center"/>
          </w:tcPr>
          <w:p w14:paraId="2F612494" w14:textId="63477DF7" w:rsidR="005E34A8" w:rsidRPr="00C36920" w:rsidRDefault="005E34A8" w:rsidP="00147284">
            <w:pPr>
              <w:pStyle w:val="NormalWeb"/>
              <w:spacing w:before="0" w:beforeAutospacing="0" w:after="0" w:afterAutospacing="0" w:line="0" w:lineRule="atLeast"/>
              <w:jc w:val="center"/>
              <w:rPr>
                <w:rFonts w:ascii="Avenir Next" w:hAnsi="Avenir Next" w:cs="Arial"/>
                <w:color w:val="000000"/>
                <w:sz w:val="18"/>
                <w:szCs w:val="18"/>
              </w:rPr>
            </w:pPr>
            <w:r w:rsidRPr="00C36920">
              <w:rPr>
                <w:rFonts w:ascii="Avenir Next" w:hAnsi="Avenir Next" w:cs="Arial"/>
                <w:color w:val="000000"/>
                <w:sz w:val="18"/>
                <w:szCs w:val="18"/>
              </w:rPr>
              <w:t>Rs. 1,000 per certificate</w:t>
            </w:r>
          </w:p>
        </w:tc>
      </w:tr>
      <w:tr w:rsidR="005E34A8" w:rsidRPr="00C36920" w14:paraId="08AAA082" w14:textId="77777777" w:rsidTr="00002DF3">
        <w:tc>
          <w:tcPr>
            <w:tcW w:w="0" w:type="auto"/>
            <w:tcBorders>
              <w:top w:val="single" w:sz="4" w:space="0" w:color="000000"/>
              <w:left w:val="single" w:sz="4" w:space="0" w:color="000000"/>
              <w:bottom w:val="single" w:sz="4" w:space="0" w:color="000000"/>
              <w:right w:val="single" w:sz="4" w:space="0" w:color="000000"/>
            </w:tcBorders>
            <w:tcMar>
              <w:top w:w="85" w:type="dxa"/>
              <w:left w:w="115" w:type="dxa"/>
              <w:bottom w:w="85" w:type="dxa"/>
              <w:right w:w="115" w:type="dxa"/>
            </w:tcMar>
            <w:vAlign w:val="center"/>
          </w:tcPr>
          <w:p w14:paraId="4CC7D8E0" w14:textId="7C75174F" w:rsidR="005E34A8" w:rsidRPr="00C36920" w:rsidRDefault="005E34A8" w:rsidP="00147284">
            <w:pPr>
              <w:pStyle w:val="NormalWeb"/>
              <w:spacing w:before="0" w:beforeAutospacing="0" w:after="0" w:afterAutospacing="0" w:line="0" w:lineRule="atLeast"/>
              <w:jc w:val="center"/>
              <w:rPr>
                <w:rFonts w:ascii="Avenir Next" w:hAnsi="Avenir Next" w:cs="Arial"/>
                <w:color w:val="000000"/>
                <w:sz w:val="18"/>
                <w:szCs w:val="18"/>
              </w:rPr>
            </w:pPr>
            <w:r w:rsidRPr="00C36920">
              <w:rPr>
                <w:rFonts w:ascii="Avenir Next" w:hAnsi="Avenir Next" w:cs="Arial"/>
                <w:color w:val="000000"/>
                <w:sz w:val="18"/>
                <w:szCs w:val="18"/>
              </w:rPr>
              <w:t xml:space="preserve">Review Fee in case the applicant fails the audit by chosen CB and applies for review of the audit process </w:t>
            </w:r>
          </w:p>
        </w:tc>
        <w:tc>
          <w:tcPr>
            <w:tcW w:w="1965" w:type="dxa"/>
            <w:tcBorders>
              <w:top w:val="single" w:sz="4" w:space="0" w:color="000000"/>
              <w:left w:val="single" w:sz="4" w:space="0" w:color="000000"/>
              <w:bottom w:val="single" w:sz="4" w:space="0" w:color="000000"/>
              <w:right w:val="single" w:sz="4" w:space="0" w:color="000000"/>
            </w:tcBorders>
            <w:tcMar>
              <w:top w:w="85" w:type="dxa"/>
              <w:left w:w="115" w:type="dxa"/>
              <w:bottom w:w="85" w:type="dxa"/>
              <w:right w:w="115" w:type="dxa"/>
            </w:tcMar>
            <w:vAlign w:val="center"/>
          </w:tcPr>
          <w:p w14:paraId="29D7F9B2" w14:textId="527230EC" w:rsidR="005E34A8" w:rsidRPr="00C36920" w:rsidRDefault="005E34A8" w:rsidP="00147284">
            <w:pPr>
              <w:pStyle w:val="NormalWeb"/>
              <w:spacing w:before="0" w:beforeAutospacing="0" w:after="0" w:afterAutospacing="0" w:line="0" w:lineRule="atLeast"/>
              <w:jc w:val="center"/>
              <w:rPr>
                <w:rFonts w:ascii="Avenir Next" w:hAnsi="Avenir Next" w:cs="Arial"/>
                <w:color w:val="000000"/>
                <w:sz w:val="18"/>
                <w:szCs w:val="18"/>
              </w:rPr>
            </w:pPr>
            <w:r w:rsidRPr="00C36920">
              <w:rPr>
                <w:rFonts w:ascii="Avenir Next" w:hAnsi="Avenir Next" w:cs="Arial"/>
                <w:color w:val="000000"/>
                <w:sz w:val="18"/>
                <w:szCs w:val="18"/>
              </w:rPr>
              <w:t>Rs. 1,000</w:t>
            </w:r>
          </w:p>
        </w:tc>
        <w:tc>
          <w:tcPr>
            <w:tcW w:w="280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D92DFDA" w14:textId="01CBA661" w:rsidR="005E34A8" w:rsidRPr="00C36920" w:rsidRDefault="005E34A8" w:rsidP="00147284">
            <w:pPr>
              <w:pStyle w:val="NormalWeb"/>
              <w:spacing w:before="0" w:beforeAutospacing="0" w:after="0" w:afterAutospacing="0" w:line="0" w:lineRule="atLeast"/>
              <w:jc w:val="center"/>
              <w:rPr>
                <w:rFonts w:ascii="Avenir Next" w:hAnsi="Avenir Next" w:cs="Arial"/>
                <w:color w:val="000000"/>
                <w:sz w:val="18"/>
                <w:szCs w:val="18"/>
              </w:rPr>
            </w:pPr>
            <w:r w:rsidRPr="00C36920">
              <w:rPr>
                <w:rFonts w:ascii="Avenir Next" w:hAnsi="Avenir Next" w:cs="Arial"/>
                <w:color w:val="000000"/>
                <w:sz w:val="18"/>
                <w:szCs w:val="18"/>
              </w:rPr>
              <w:t>Rs. 5,000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6A2A541" w14:textId="7CBA8624" w:rsidR="005E34A8" w:rsidRPr="00C36920" w:rsidRDefault="005E34A8" w:rsidP="00147284">
            <w:pPr>
              <w:pStyle w:val="NormalWeb"/>
              <w:spacing w:before="0" w:beforeAutospacing="0" w:after="0" w:afterAutospacing="0" w:line="0" w:lineRule="atLeast"/>
              <w:jc w:val="center"/>
              <w:rPr>
                <w:rFonts w:ascii="Avenir Next" w:hAnsi="Avenir Next" w:cs="Arial"/>
                <w:color w:val="000000"/>
                <w:sz w:val="18"/>
                <w:szCs w:val="18"/>
              </w:rPr>
            </w:pPr>
            <w:r w:rsidRPr="00C36920">
              <w:rPr>
                <w:rFonts w:ascii="Avenir Next" w:hAnsi="Avenir Next" w:cs="Arial"/>
                <w:color w:val="000000"/>
                <w:sz w:val="18"/>
                <w:szCs w:val="18"/>
              </w:rPr>
              <w:t>Rs. 10,000</w:t>
            </w:r>
          </w:p>
        </w:tc>
      </w:tr>
    </w:tbl>
    <w:p w14:paraId="2FDE65A2" w14:textId="6EFCCCF8" w:rsidR="00B4127A" w:rsidRPr="00B4127A" w:rsidRDefault="00B4127A" w:rsidP="00672478">
      <w:pPr>
        <w:rPr>
          <w:rFonts w:ascii="Avenir Next" w:hAnsi="Avenir Next" w:cs="Arial"/>
          <w:b/>
          <w:bCs/>
          <w:color w:val="000000"/>
          <w:sz w:val="18"/>
          <w:szCs w:val="18"/>
        </w:rPr>
      </w:pPr>
      <w:r w:rsidRPr="00B4127A">
        <w:rPr>
          <w:rFonts w:ascii="Avenir Next" w:hAnsi="Avenir Next"/>
          <w:b/>
          <w:bCs/>
          <w:sz w:val="18"/>
          <w:szCs w:val="18"/>
        </w:rPr>
        <w:t>*</w:t>
      </w:r>
      <w:r w:rsidRPr="00B4127A">
        <w:rPr>
          <w:rStyle w:val="Strong"/>
          <w:rFonts w:ascii="Avenir Next" w:hAnsi="Avenir Next"/>
          <w:b w:val="0"/>
          <w:bCs w:val="0"/>
          <w:sz w:val="18"/>
          <w:szCs w:val="18"/>
        </w:rPr>
        <w:t xml:space="preserve">Indicative audit duration based on Trust 202 at </w:t>
      </w:r>
      <w:r w:rsidRPr="00B4127A">
        <w:rPr>
          <w:rStyle w:val="Strong"/>
          <w:rFonts w:ascii="Arial" w:hAnsi="Arial" w:cs="Arial"/>
          <w:b w:val="0"/>
          <w:bCs w:val="0"/>
          <w:sz w:val="18"/>
          <w:szCs w:val="18"/>
        </w:rPr>
        <w:t>₹</w:t>
      </w:r>
      <w:r w:rsidRPr="00B4127A">
        <w:rPr>
          <w:rStyle w:val="Strong"/>
          <w:rFonts w:ascii="Avenir Next" w:hAnsi="Avenir Next"/>
          <w:b w:val="0"/>
          <w:bCs w:val="0"/>
          <w:sz w:val="18"/>
          <w:szCs w:val="18"/>
        </w:rPr>
        <w:t>15,000 per manday. Final audit duration shall be determined by the Certification Body in accordance with Trust 202 and applicable Scheme requirements.</w:t>
      </w:r>
    </w:p>
    <w:p w14:paraId="56B9394D" w14:textId="50E9AEA9" w:rsidR="00672478" w:rsidRPr="00C36920" w:rsidRDefault="00002DF3" w:rsidP="00672478">
      <w:pPr>
        <w:rPr>
          <w:rFonts w:ascii="Avenir Next" w:eastAsia="Times New Roman" w:hAnsi="Avenir Next" w:cs="Arial"/>
          <w:b/>
          <w:bCs/>
        </w:rPr>
      </w:pPr>
      <w:r w:rsidRPr="00C36920">
        <w:rPr>
          <w:rFonts w:ascii="Avenir Next" w:hAnsi="Avenir Next" w:cs="Arial"/>
          <w:b/>
          <w:bCs/>
          <w:color w:val="000000"/>
        </w:rPr>
        <w:t xml:space="preserve">Applicable </w:t>
      </w:r>
      <w:r w:rsidRPr="00C36920">
        <w:rPr>
          <w:rFonts w:ascii="Avenir Next" w:hAnsi="Avenir Next" w:cs="Arial"/>
          <w:b/>
          <w:bCs/>
          <w:color w:val="000000"/>
        </w:rPr>
        <w:t>GST</w:t>
      </w:r>
      <w:r w:rsidRPr="00C36920">
        <w:rPr>
          <w:rFonts w:ascii="Avenir Next" w:hAnsi="Avenir Next" w:cs="Arial"/>
          <w:b/>
          <w:bCs/>
          <w:color w:val="000000"/>
        </w:rPr>
        <w:t xml:space="preserve"> Extra</w:t>
      </w:r>
    </w:p>
    <w:p w14:paraId="6B766AE4" w14:textId="77777777" w:rsidR="00672478" w:rsidRPr="00C36920" w:rsidRDefault="00672478" w:rsidP="00672478">
      <w:pPr>
        <w:rPr>
          <w:rFonts w:ascii="Avenir Next" w:eastAsia="Times New Roman" w:hAnsi="Avenir Next" w:cs="Arial"/>
        </w:rPr>
      </w:pPr>
    </w:p>
    <w:p w14:paraId="38EFA6D0" w14:textId="79DBEC69" w:rsidR="00672478" w:rsidRPr="00C36920" w:rsidRDefault="00672478" w:rsidP="00672478">
      <w:pPr>
        <w:pStyle w:val="NormalWeb"/>
        <w:spacing w:before="0" w:beforeAutospacing="0" w:after="0" w:afterAutospacing="0"/>
        <w:rPr>
          <w:rFonts w:ascii="Avenir Next" w:hAnsi="Avenir Next" w:cs="Arial"/>
        </w:rPr>
      </w:pPr>
      <w:r w:rsidRPr="00C36920">
        <w:rPr>
          <w:rFonts w:ascii="Avenir Next" w:hAnsi="Avenir Next" w:cs="Arial"/>
          <w:b/>
          <w:bCs/>
          <w:color w:val="000000"/>
        </w:rPr>
        <w:t>Details for remittance of all fees payable to</w:t>
      </w:r>
      <w:r w:rsidR="00AA2EA5" w:rsidRPr="00C36920">
        <w:rPr>
          <w:rFonts w:ascii="Avenir Next" w:hAnsi="Avenir Next" w:cs="Arial"/>
          <w:b/>
          <w:bCs/>
          <w:color w:val="000000"/>
        </w:rPr>
        <w:t xml:space="preserve"> </w:t>
      </w:r>
      <w:r w:rsidRPr="00C36920">
        <w:rPr>
          <w:rFonts w:ascii="Avenir Next" w:hAnsi="Avenir Next" w:cs="Arial"/>
          <w:b/>
          <w:bCs/>
          <w:color w:val="000000"/>
        </w:rPr>
        <w:t>TM Secretariat:</w:t>
      </w:r>
    </w:p>
    <w:p w14:paraId="5CDF4850" w14:textId="77777777" w:rsidR="00672478" w:rsidRPr="00C36920" w:rsidRDefault="00672478" w:rsidP="00672478">
      <w:pPr>
        <w:rPr>
          <w:rFonts w:ascii="Avenir Next" w:eastAsia="Times New Roman" w:hAnsi="Avenir Next" w:cs="Arial"/>
        </w:rPr>
      </w:pPr>
    </w:p>
    <w:p w14:paraId="7CE5FB3A" w14:textId="22B7FBBF" w:rsidR="00672478" w:rsidRPr="00C36920" w:rsidRDefault="00AA2EA5" w:rsidP="00672478">
      <w:pPr>
        <w:pStyle w:val="NormalWeb"/>
        <w:spacing w:before="0" w:beforeAutospacing="0" w:after="0" w:afterAutospacing="0"/>
        <w:rPr>
          <w:rFonts w:ascii="Avenir Next" w:hAnsi="Avenir Next" w:cs="Arial"/>
        </w:rPr>
      </w:pPr>
      <w:r w:rsidRPr="00C36920">
        <w:rPr>
          <w:rFonts w:ascii="Avenir Next" w:hAnsi="Avenir Next" w:cs="Arial"/>
          <w:b/>
          <w:bCs/>
          <w:color w:val="000000"/>
        </w:rPr>
        <w:t>In favour of “IR</w:t>
      </w:r>
      <w:r w:rsidR="00672478" w:rsidRPr="00C36920">
        <w:rPr>
          <w:rFonts w:ascii="Avenir Next" w:hAnsi="Avenir Next" w:cs="Arial"/>
          <w:b/>
          <w:bCs/>
          <w:color w:val="000000"/>
        </w:rPr>
        <w:t>F TRUSTE D MARK LLP” by cheque/ demand dra</w:t>
      </w:r>
      <w:r w:rsidR="00DF5E86" w:rsidRPr="00C36920">
        <w:rPr>
          <w:rFonts w:ascii="Avenir Next" w:hAnsi="Avenir Next" w:cs="Arial"/>
          <w:b/>
          <w:bCs/>
          <w:color w:val="000000"/>
        </w:rPr>
        <w:t>ft.</w:t>
      </w:r>
      <w:r w:rsidR="00672478" w:rsidRPr="00C36920">
        <w:rPr>
          <w:rFonts w:ascii="Avenir Next" w:hAnsi="Avenir Next" w:cs="Arial"/>
          <w:b/>
          <w:bCs/>
          <w:color w:val="000000"/>
        </w:rPr>
        <w:t>/ bank transfer.</w:t>
      </w:r>
    </w:p>
    <w:p w14:paraId="62357A78" w14:textId="6DE6AFEB" w:rsidR="00AA2EA5" w:rsidRPr="00C36920" w:rsidRDefault="00672478" w:rsidP="00672478">
      <w:pPr>
        <w:pStyle w:val="NormalWeb"/>
        <w:spacing w:before="0" w:beforeAutospacing="0" w:after="0" w:afterAutospacing="0"/>
        <w:rPr>
          <w:rFonts w:ascii="Avenir Next" w:hAnsi="Avenir Next" w:cs="Arial"/>
          <w:b/>
          <w:bCs/>
          <w:color w:val="000000"/>
        </w:rPr>
      </w:pPr>
      <w:r w:rsidRPr="00C36920">
        <w:rPr>
          <w:rFonts w:ascii="Avenir Next" w:hAnsi="Avenir Next" w:cs="Arial"/>
          <w:b/>
          <w:bCs/>
          <w:color w:val="000000"/>
        </w:rPr>
        <w:t>• PAN Number:</w:t>
      </w:r>
      <w:r w:rsidRPr="00C36920">
        <w:rPr>
          <w:rFonts w:ascii="Avenir Next" w:hAnsi="Avenir Next" w:cs="Arial"/>
          <w:color w:val="000000"/>
        </w:rPr>
        <w:t xml:space="preserve"> AA GFI 1315Q</w:t>
      </w:r>
      <w:r w:rsidRPr="00C36920">
        <w:rPr>
          <w:rFonts w:ascii="Avenir Next" w:hAnsi="Avenir Next" w:cs="Arial"/>
          <w:b/>
          <w:bCs/>
          <w:color w:val="000000"/>
        </w:rPr>
        <w:t xml:space="preserve"> </w:t>
      </w:r>
      <w:r w:rsidR="00AA2EA5" w:rsidRPr="00C36920">
        <w:rPr>
          <w:rFonts w:ascii="Avenir Next" w:hAnsi="Avenir Next" w:cs="Arial"/>
          <w:b/>
          <w:bCs/>
          <w:color w:val="000000"/>
        </w:rPr>
        <w:t xml:space="preserve">• LLPIN : </w:t>
      </w:r>
      <w:r w:rsidR="00AA2EA5" w:rsidRPr="00C36920">
        <w:rPr>
          <w:rFonts w:ascii="Avenir Next" w:hAnsi="Avenir Next" w:cs="Arial"/>
          <w:color w:val="000000"/>
        </w:rPr>
        <w:t>AAI-2150</w:t>
      </w:r>
    </w:p>
    <w:p w14:paraId="20F9081F" w14:textId="38A83119" w:rsidR="00AA2EA5" w:rsidRPr="00C36920" w:rsidRDefault="00672478" w:rsidP="00672478">
      <w:pPr>
        <w:pStyle w:val="NormalWeb"/>
        <w:spacing w:before="0" w:beforeAutospacing="0" w:after="0" w:afterAutospacing="0"/>
        <w:rPr>
          <w:rFonts w:ascii="Avenir Next" w:hAnsi="Avenir Next" w:cs="Arial"/>
          <w:color w:val="000000"/>
        </w:rPr>
      </w:pPr>
      <w:r w:rsidRPr="00C36920">
        <w:rPr>
          <w:rFonts w:ascii="Avenir Next" w:hAnsi="Avenir Next" w:cs="Arial"/>
          <w:b/>
          <w:bCs/>
          <w:color w:val="000000"/>
        </w:rPr>
        <w:t xml:space="preserve">• Bank Account No.: </w:t>
      </w:r>
      <w:r w:rsidRPr="00C36920">
        <w:rPr>
          <w:rFonts w:ascii="Avenir Next" w:hAnsi="Avenir Next" w:cs="Arial"/>
          <w:color w:val="000000"/>
        </w:rPr>
        <w:t xml:space="preserve">0812117224 </w:t>
      </w:r>
      <w:r w:rsidRPr="00C36920">
        <w:rPr>
          <w:rFonts w:ascii="Avenir Next" w:hAnsi="Avenir Next" w:cs="Arial"/>
          <w:b/>
          <w:bCs/>
          <w:color w:val="000000"/>
        </w:rPr>
        <w:t xml:space="preserve">• IFSC Code: </w:t>
      </w:r>
      <w:r w:rsidRPr="00C36920">
        <w:rPr>
          <w:rFonts w:ascii="Avenir Next" w:hAnsi="Avenir Next" w:cs="Arial"/>
          <w:color w:val="000000"/>
        </w:rPr>
        <w:t xml:space="preserve">KKBK0000195 </w:t>
      </w:r>
    </w:p>
    <w:p w14:paraId="1DE3DBEE" w14:textId="2E3622ED" w:rsidR="00672478" w:rsidRPr="00C36920" w:rsidRDefault="00672478" w:rsidP="00672478">
      <w:pPr>
        <w:pStyle w:val="NormalWeb"/>
        <w:spacing w:before="0" w:beforeAutospacing="0" w:after="0" w:afterAutospacing="0"/>
        <w:rPr>
          <w:rFonts w:ascii="Avenir Next" w:hAnsi="Avenir Next" w:cs="Arial"/>
          <w:b/>
          <w:bCs/>
          <w:color w:val="000000"/>
        </w:rPr>
      </w:pPr>
      <w:r w:rsidRPr="00C36920">
        <w:rPr>
          <w:rFonts w:ascii="Avenir Next" w:hAnsi="Avenir Next" w:cs="Arial"/>
          <w:b/>
          <w:bCs/>
          <w:color w:val="000000"/>
        </w:rPr>
        <w:t xml:space="preserve">• Bank Name: </w:t>
      </w:r>
      <w:r w:rsidRPr="00C36920">
        <w:rPr>
          <w:rFonts w:ascii="Avenir Next" w:hAnsi="Avenir Next" w:cs="Arial"/>
          <w:color w:val="000000"/>
        </w:rPr>
        <w:t xml:space="preserve">Kotak Mahindra Bank </w:t>
      </w:r>
      <w:r w:rsidRPr="00C36920">
        <w:rPr>
          <w:rFonts w:ascii="Avenir Next" w:hAnsi="Avenir Next" w:cs="Arial"/>
          <w:b/>
          <w:bCs/>
          <w:color w:val="000000"/>
        </w:rPr>
        <w:t xml:space="preserve"> • Bank Address: </w:t>
      </w:r>
      <w:r w:rsidRPr="00C36920">
        <w:rPr>
          <w:rFonts w:ascii="Avenir Next" w:hAnsi="Avenir Next" w:cs="Arial"/>
          <w:color w:val="000000"/>
        </w:rPr>
        <w:t>Pamposh Enclave, GK-1, New Delhi-110048</w:t>
      </w:r>
    </w:p>
    <w:p w14:paraId="4978F6AD" w14:textId="77777777" w:rsidR="00672478" w:rsidRPr="00C36920" w:rsidRDefault="00672478" w:rsidP="00672478">
      <w:pPr>
        <w:spacing w:after="240"/>
        <w:rPr>
          <w:rFonts w:ascii="Avenir Next" w:eastAsia="Times New Roman" w:hAnsi="Avenir Next" w:cs="Arial"/>
        </w:rPr>
      </w:pPr>
    </w:p>
    <w:p w14:paraId="409C340C" w14:textId="77777777" w:rsidR="00672478" w:rsidRPr="00C36920" w:rsidRDefault="00672478" w:rsidP="00672478">
      <w:pPr>
        <w:pStyle w:val="NormalWeb"/>
        <w:spacing w:before="0" w:beforeAutospacing="0" w:after="0" w:afterAutospacing="0"/>
        <w:rPr>
          <w:rFonts w:ascii="Avenir Next" w:hAnsi="Avenir Next" w:cs="Arial"/>
        </w:rPr>
      </w:pPr>
      <w:r w:rsidRPr="00C36920">
        <w:rPr>
          <w:rFonts w:ascii="Avenir Next" w:hAnsi="Avenir Next" w:cs="Arial"/>
          <w:b/>
          <w:bCs/>
          <w:color w:val="000000"/>
        </w:rPr>
        <w:t>Mailing Address</w:t>
      </w:r>
      <w:r w:rsidRPr="00C36920">
        <w:rPr>
          <w:rFonts w:ascii="Avenir Next" w:hAnsi="Avenir Next" w:cs="Arial"/>
          <w:color w:val="000000"/>
        </w:rPr>
        <w:t>:</w:t>
      </w:r>
    </w:p>
    <w:p w14:paraId="43858B19" w14:textId="045D0298" w:rsidR="00672478" w:rsidRPr="00C36920" w:rsidRDefault="00672478" w:rsidP="00672478">
      <w:pPr>
        <w:pStyle w:val="NormalWeb"/>
        <w:spacing w:before="0" w:beforeAutospacing="0" w:after="0" w:afterAutospacing="0"/>
        <w:rPr>
          <w:rFonts w:ascii="Avenir Next" w:hAnsi="Avenir Next" w:cs="Arial"/>
        </w:rPr>
      </w:pPr>
      <w:r w:rsidRPr="00C36920">
        <w:rPr>
          <w:rFonts w:ascii="Avenir Next" w:hAnsi="Avenir Next" w:cs="Arial"/>
          <w:color w:val="000000"/>
        </w:rPr>
        <w:t xml:space="preserve">R S Roy, </w:t>
      </w:r>
      <w:r w:rsidRPr="00C36920">
        <w:rPr>
          <w:rFonts w:ascii="Avenir Next" w:hAnsi="Avenir Next" w:cs="Arial"/>
          <w:b/>
          <w:bCs/>
          <w:color w:val="000000"/>
        </w:rPr>
        <w:t>Trusted Mark</w:t>
      </w:r>
      <w:r w:rsidR="00C95DF2" w:rsidRPr="00C36920">
        <w:rPr>
          <w:rFonts w:ascii="Avenir Next" w:hAnsi="Avenir Next" w:cs="Arial"/>
          <w:b/>
          <w:bCs/>
          <w:color w:val="000000"/>
        </w:rPr>
        <w:t xml:space="preserve"> </w:t>
      </w:r>
      <w:r w:rsidRPr="00C36920">
        <w:rPr>
          <w:rFonts w:ascii="Avenir Next" w:hAnsi="Avenir Next" w:cs="Arial"/>
          <w:color w:val="000000"/>
        </w:rPr>
        <w:t>Secretariat</w:t>
      </w:r>
    </w:p>
    <w:p w14:paraId="753616A5" w14:textId="72A53735" w:rsidR="00672478" w:rsidRPr="00C36920" w:rsidRDefault="00672478" w:rsidP="00672478">
      <w:pPr>
        <w:pStyle w:val="NormalWeb"/>
        <w:spacing w:before="0" w:beforeAutospacing="0" w:after="0" w:afterAutospacing="0"/>
        <w:rPr>
          <w:rFonts w:ascii="Avenir Next" w:hAnsi="Avenir Next" w:cs="Arial"/>
        </w:rPr>
      </w:pPr>
      <w:r w:rsidRPr="00C36920">
        <w:rPr>
          <w:rFonts w:ascii="Avenir Next" w:hAnsi="Avenir Next" w:cs="Arial"/>
          <w:color w:val="000000"/>
        </w:rPr>
        <w:t>S-</w:t>
      </w:r>
      <w:r w:rsidR="00C808E8" w:rsidRPr="00C36920">
        <w:rPr>
          <w:rFonts w:ascii="Avenir Next" w:hAnsi="Avenir Next" w:cs="Arial"/>
          <w:color w:val="000000"/>
        </w:rPr>
        <w:t>61A</w:t>
      </w:r>
      <w:r w:rsidRPr="00C36920">
        <w:rPr>
          <w:rFonts w:ascii="Avenir Next" w:hAnsi="Avenir Next" w:cs="Arial"/>
          <w:color w:val="000000"/>
        </w:rPr>
        <w:t>, Okhla Industrial Area, Phase II, New Delhi-110020, India</w:t>
      </w:r>
    </w:p>
    <w:p w14:paraId="72C51769" w14:textId="2BCFD1B7" w:rsidR="005E34A8" w:rsidRPr="00C36920" w:rsidRDefault="00672478" w:rsidP="009372C0">
      <w:pPr>
        <w:pStyle w:val="NormalWeb"/>
        <w:spacing w:before="0" w:beforeAutospacing="0" w:after="0" w:afterAutospacing="0"/>
        <w:rPr>
          <w:rFonts w:ascii="Avenir Next" w:hAnsi="Avenir Next" w:cs="Arial"/>
        </w:rPr>
      </w:pPr>
      <w:r w:rsidRPr="00C36920">
        <w:rPr>
          <w:rFonts w:ascii="Avenir Next" w:hAnsi="Avenir Next" w:cs="Arial"/>
          <w:color w:val="000000"/>
        </w:rPr>
        <w:t>Telephone No. : +91-11-40525000, Fax No. : +91-11-40525001</w:t>
      </w:r>
    </w:p>
    <w:p w14:paraId="0A6CD4FA" w14:textId="77777777" w:rsidR="001A6D0E" w:rsidRPr="00C36920" w:rsidRDefault="001A6D0E" w:rsidP="00C808E8">
      <w:pPr>
        <w:pStyle w:val="NormalWeb"/>
        <w:spacing w:before="0" w:beforeAutospacing="0" w:after="120" w:afterAutospacing="0"/>
        <w:jc w:val="center"/>
        <w:rPr>
          <w:rFonts w:ascii="Avenir Next" w:hAnsi="Avenir Next" w:cs="Arial"/>
          <w:b/>
          <w:bCs/>
          <w:color w:val="000000"/>
          <w:sz w:val="28"/>
          <w:szCs w:val="28"/>
        </w:rPr>
      </w:pPr>
    </w:p>
    <w:p w14:paraId="25A6F113" w14:textId="77777777" w:rsidR="001A6D0E" w:rsidRPr="00C36920" w:rsidRDefault="001A6D0E" w:rsidP="00C808E8">
      <w:pPr>
        <w:pStyle w:val="NormalWeb"/>
        <w:spacing w:before="0" w:beforeAutospacing="0" w:after="120" w:afterAutospacing="0"/>
        <w:jc w:val="center"/>
        <w:rPr>
          <w:rFonts w:ascii="Avenir Next" w:hAnsi="Avenir Next" w:cs="Arial"/>
          <w:b/>
          <w:bCs/>
          <w:color w:val="000000"/>
          <w:sz w:val="28"/>
          <w:szCs w:val="28"/>
        </w:rPr>
      </w:pPr>
    </w:p>
    <w:p w14:paraId="39D7498D" w14:textId="77777777" w:rsidR="00002DF3" w:rsidRPr="00C36920" w:rsidRDefault="00002DF3" w:rsidP="00002DF3">
      <w:pPr>
        <w:pStyle w:val="Heading1"/>
        <w:rPr>
          <w:rFonts w:ascii="Avenir Next" w:hAnsi="Avenir Next"/>
          <w:sz w:val="32"/>
          <w:szCs w:val="32"/>
        </w:rPr>
      </w:pPr>
      <w:r w:rsidRPr="00C36920">
        <w:rPr>
          <w:rFonts w:ascii="Avenir Next" w:hAnsi="Avenir Next"/>
          <w:sz w:val="32"/>
          <w:szCs w:val="32"/>
        </w:rPr>
        <w:lastRenderedPageBreak/>
        <w:t>APPLICATION TERMS &amp; CONDITIONS</w:t>
      </w:r>
    </w:p>
    <w:p w14:paraId="132D865C" w14:textId="77777777" w:rsidR="00002DF3" w:rsidRPr="00C36920" w:rsidRDefault="00002DF3" w:rsidP="00002DF3">
      <w:pPr>
        <w:pStyle w:val="Heading3"/>
        <w:rPr>
          <w:rFonts w:ascii="Avenir Next" w:hAnsi="Avenir Next"/>
          <w:color w:val="002060"/>
          <w:sz w:val="19"/>
          <w:szCs w:val="19"/>
        </w:rPr>
      </w:pPr>
      <w:r w:rsidRPr="00C36920">
        <w:rPr>
          <w:rFonts w:ascii="Avenir Next" w:hAnsi="Avenir Next"/>
          <w:color w:val="002060"/>
          <w:sz w:val="19"/>
          <w:szCs w:val="19"/>
        </w:rPr>
        <w:t>IRF TRUSTED MARK Certification Scheme</w:t>
      </w:r>
    </w:p>
    <w:p w14:paraId="54882C9F" w14:textId="77777777" w:rsidR="00002DF3" w:rsidRPr="00C36920" w:rsidRDefault="00002DF3" w:rsidP="00002DF3">
      <w:pPr>
        <w:pStyle w:val="Heading2"/>
        <w:rPr>
          <w:rFonts w:ascii="Avenir Next" w:hAnsi="Avenir Next"/>
          <w:b/>
          <w:bCs/>
          <w:color w:val="002060"/>
          <w:sz w:val="19"/>
          <w:szCs w:val="19"/>
        </w:rPr>
      </w:pPr>
      <w:r w:rsidRPr="00C36920">
        <w:rPr>
          <w:rFonts w:ascii="Avenir Next" w:hAnsi="Avenir Next"/>
          <w:b/>
          <w:bCs/>
          <w:color w:val="002060"/>
          <w:sz w:val="19"/>
          <w:szCs w:val="19"/>
        </w:rPr>
        <w:t>1. General</w:t>
      </w:r>
    </w:p>
    <w:p w14:paraId="0724A841" w14:textId="77777777" w:rsidR="00002DF3" w:rsidRPr="00C36920" w:rsidRDefault="00002DF3" w:rsidP="00002DF3">
      <w:pPr>
        <w:pStyle w:val="NormalWeb"/>
        <w:rPr>
          <w:rFonts w:ascii="Avenir Next" w:hAnsi="Avenir Next"/>
          <w:sz w:val="19"/>
          <w:szCs w:val="19"/>
        </w:rPr>
      </w:pPr>
      <w:r w:rsidRPr="00C36920">
        <w:rPr>
          <w:rStyle w:val="Strong"/>
          <w:rFonts w:ascii="Avenir Next" w:hAnsi="Avenir Next"/>
          <w:sz w:val="19"/>
          <w:szCs w:val="19"/>
        </w:rPr>
        <w:t>1.1</w:t>
      </w:r>
      <w:r w:rsidRPr="00C36920">
        <w:rPr>
          <w:rFonts w:ascii="Avenir Next" w:hAnsi="Avenir Next"/>
          <w:sz w:val="19"/>
          <w:szCs w:val="19"/>
        </w:rPr>
        <w:t xml:space="preserve"> The Applicant shall be bound by these Application Terms &amp; Conditions and by the applicable standards, requirements, procedures and guidelines of the IRF TRUSTED MARK Certification Scheme, as amended from time to time by IRF Trusted Mark LLP (the </w:t>
      </w:r>
      <w:r w:rsidRPr="00C36920">
        <w:rPr>
          <w:rStyle w:val="Strong"/>
          <w:rFonts w:ascii="Avenir Next" w:hAnsi="Avenir Next"/>
          <w:sz w:val="19"/>
          <w:szCs w:val="19"/>
        </w:rPr>
        <w:t>Scheme Owner</w:t>
      </w:r>
      <w:r w:rsidRPr="00C36920">
        <w:rPr>
          <w:rFonts w:ascii="Avenir Next" w:hAnsi="Avenir Next"/>
          <w:sz w:val="19"/>
          <w:szCs w:val="19"/>
        </w:rPr>
        <w:t>).</w:t>
      </w:r>
    </w:p>
    <w:p w14:paraId="24578CF2" w14:textId="77777777" w:rsidR="00002DF3" w:rsidRPr="00C36920" w:rsidRDefault="00002DF3" w:rsidP="00002DF3">
      <w:pPr>
        <w:pStyle w:val="NormalWeb"/>
        <w:rPr>
          <w:rFonts w:ascii="Avenir Next" w:hAnsi="Avenir Next"/>
          <w:sz w:val="19"/>
          <w:szCs w:val="19"/>
        </w:rPr>
      </w:pPr>
      <w:r w:rsidRPr="00C36920">
        <w:rPr>
          <w:rStyle w:val="Strong"/>
          <w:rFonts w:ascii="Avenir Next" w:hAnsi="Avenir Next"/>
          <w:sz w:val="19"/>
          <w:szCs w:val="19"/>
        </w:rPr>
        <w:t>1.2</w:t>
      </w:r>
      <w:r w:rsidRPr="00C36920">
        <w:rPr>
          <w:rFonts w:ascii="Avenir Next" w:hAnsi="Avenir Next"/>
          <w:sz w:val="19"/>
          <w:szCs w:val="19"/>
        </w:rPr>
        <w:t xml:space="preserve"> All information, declarations, documents and evidence submitted by the Applicant shall be complete, accurate and authentic. The Applicant shall promptly inform the IRF Trusted Mark Secretariat and/or the engaged Certification Body (CB), as applicable, of any material change affecting the information submitted or the scope of certification.</w:t>
      </w:r>
    </w:p>
    <w:p w14:paraId="4DC6F6C1" w14:textId="77777777" w:rsidR="00002DF3" w:rsidRPr="00C36920" w:rsidRDefault="00002DF3" w:rsidP="00002DF3">
      <w:pPr>
        <w:pStyle w:val="NormalWeb"/>
        <w:rPr>
          <w:rFonts w:ascii="Avenir Next" w:hAnsi="Avenir Next"/>
          <w:sz w:val="19"/>
          <w:szCs w:val="19"/>
        </w:rPr>
      </w:pPr>
      <w:r w:rsidRPr="00C36920">
        <w:rPr>
          <w:rStyle w:val="Strong"/>
          <w:rFonts w:ascii="Avenir Next" w:hAnsi="Avenir Next"/>
          <w:sz w:val="19"/>
          <w:szCs w:val="19"/>
        </w:rPr>
        <w:t>1.3</w:t>
      </w:r>
      <w:r w:rsidRPr="00C36920">
        <w:rPr>
          <w:rFonts w:ascii="Avenir Next" w:hAnsi="Avenir Next"/>
          <w:sz w:val="19"/>
          <w:szCs w:val="19"/>
        </w:rPr>
        <w:t xml:space="preserve"> Businesses having different CIN, GSTIN and/or applicable establishment registration numbers may be treated as separate legal/business entities and may be required to submit separate applications, as determined by the Scheme Owner having regard to their ownership, management and operations.</w:t>
      </w:r>
    </w:p>
    <w:p w14:paraId="64F537F5" w14:textId="77777777" w:rsidR="00002DF3" w:rsidRPr="00C36920" w:rsidRDefault="00002DF3" w:rsidP="00002DF3">
      <w:pPr>
        <w:pStyle w:val="NormalWeb"/>
        <w:rPr>
          <w:rFonts w:ascii="Avenir Next" w:hAnsi="Avenir Next"/>
          <w:sz w:val="19"/>
          <w:szCs w:val="19"/>
        </w:rPr>
      </w:pPr>
      <w:r w:rsidRPr="00C36920">
        <w:rPr>
          <w:rStyle w:val="Strong"/>
          <w:rFonts w:ascii="Avenir Next" w:hAnsi="Avenir Next"/>
          <w:sz w:val="19"/>
          <w:szCs w:val="19"/>
        </w:rPr>
        <w:t>1.4</w:t>
      </w:r>
      <w:r w:rsidRPr="00C36920">
        <w:rPr>
          <w:rFonts w:ascii="Avenir Next" w:hAnsi="Avenir Next"/>
          <w:sz w:val="19"/>
          <w:szCs w:val="19"/>
        </w:rPr>
        <w:t xml:space="preserve"> The Scheme Owner may revise the Scheme requirements, standards, procedures, fees and these Terms &amp; Conditions from time to time. Applicants and certified organisations shall comply with applicable revised requirements within such transition period as may be prescribed.</w:t>
      </w:r>
    </w:p>
    <w:p w14:paraId="2E7096C9" w14:textId="77777777" w:rsidR="00002DF3" w:rsidRPr="00C36920" w:rsidRDefault="007339F0" w:rsidP="00002DF3">
      <w:pPr>
        <w:rPr>
          <w:rFonts w:ascii="Avenir Next" w:hAnsi="Avenir Next"/>
          <w:sz w:val="19"/>
          <w:szCs w:val="19"/>
        </w:rPr>
      </w:pPr>
      <w:r w:rsidRPr="007339F0">
        <w:rPr>
          <w:rFonts w:ascii="Avenir Next" w:hAnsi="Avenir Next"/>
          <w:noProof/>
          <w:sz w:val="19"/>
          <w:szCs w:val="19"/>
        </w:rPr>
        <w:pict w14:anchorId="7758520F">
          <v:rect id="_x0000_i1036" alt="" style="width:468pt;height:.05pt;mso-width-percent:0;mso-height-percent:0;mso-width-percent:0;mso-height-percent:0" o:hralign="center" o:hrstd="t" o:hr="t" fillcolor="#a0a0a0" stroked="f"/>
        </w:pict>
      </w:r>
    </w:p>
    <w:p w14:paraId="30555C43" w14:textId="77777777" w:rsidR="00002DF3" w:rsidRPr="00C36920" w:rsidRDefault="00002DF3" w:rsidP="00002DF3">
      <w:pPr>
        <w:pStyle w:val="Heading2"/>
        <w:rPr>
          <w:rFonts w:ascii="Avenir Next" w:hAnsi="Avenir Next"/>
          <w:b/>
          <w:bCs/>
          <w:color w:val="002060"/>
          <w:sz w:val="19"/>
          <w:szCs w:val="19"/>
        </w:rPr>
      </w:pPr>
      <w:r w:rsidRPr="00C36920">
        <w:rPr>
          <w:rFonts w:ascii="Avenir Next" w:hAnsi="Avenir Next"/>
          <w:b/>
          <w:bCs/>
          <w:color w:val="002060"/>
          <w:sz w:val="19"/>
          <w:szCs w:val="19"/>
        </w:rPr>
        <w:t>2. Eligibility &amp; Regulatory Compliance</w:t>
      </w:r>
    </w:p>
    <w:p w14:paraId="55C13581" w14:textId="77777777" w:rsidR="00002DF3" w:rsidRPr="00C36920" w:rsidRDefault="00002DF3" w:rsidP="00002DF3">
      <w:pPr>
        <w:pStyle w:val="NormalWeb"/>
        <w:rPr>
          <w:rFonts w:ascii="Avenir Next" w:hAnsi="Avenir Next"/>
          <w:sz w:val="19"/>
          <w:szCs w:val="19"/>
        </w:rPr>
      </w:pPr>
      <w:r w:rsidRPr="00C36920">
        <w:rPr>
          <w:rStyle w:val="Strong"/>
          <w:rFonts w:ascii="Avenir Next" w:hAnsi="Avenir Next"/>
          <w:sz w:val="19"/>
          <w:szCs w:val="19"/>
        </w:rPr>
        <w:t>2.1</w:t>
      </w:r>
      <w:r w:rsidRPr="00C36920">
        <w:rPr>
          <w:rFonts w:ascii="Avenir Next" w:hAnsi="Avenir Next"/>
          <w:sz w:val="19"/>
          <w:szCs w:val="19"/>
        </w:rPr>
        <w:t xml:space="preserve"> The Applicant shall comply with all applicable laws, rules, regulations, licences, registrations, permits, approvals and statutory requirements relevant to its business and the scope of certification.</w:t>
      </w:r>
    </w:p>
    <w:p w14:paraId="702E746C" w14:textId="77777777" w:rsidR="00002DF3" w:rsidRPr="00C36920" w:rsidRDefault="00002DF3" w:rsidP="00002DF3">
      <w:pPr>
        <w:pStyle w:val="NormalWeb"/>
        <w:rPr>
          <w:rFonts w:ascii="Avenir Next" w:hAnsi="Avenir Next"/>
          <w:sz w:val="19"/>
          <w:szCs w:val="19"/>
        </w:rPr>
      </w:pPr>
      <w:r w:rsidRPr="00C36920">
        <w:rPr>
          <w:rStyle w:val="Strong"/>
          <w:rFonts w:ascii="Avenir Next" w:hAnsi="Avenir Next"/>
          <w:sz w:val="19"/>
          <w:szCs w:val="19"/>
        </w:rPr>
        <w:t>2.2</w:t>
      </w:r>
      <w:r w:rsidRPr="00C36920">
        <w:rPr>
          <w:rFonts w:ascii="Avenir Next" w:hAnsi="Avenir Next"/>
          <w:sz w:val="19"/>
          <w:szCs w:val="19"/>
        </w:rPr>
        <w:t xml:space="preserve"> The Applicant shall disclose any material prosecution, conviction, serious regulatory violation, suspension, withdrawal or rejection from any certification scheme that may reasonably affect its eligibility for certification.</w:t>
      </w:r>
    </w:p>
    <w:p w14:paraId="413535EA" w14:textId="77777777" w:rsidR="00002DF3" w:rsidRPr="00C36920" w:rsidRDefault="00002DF3" w:rsidP="00002DF3">
      <w:pPr>
        <w:pStyle w:val="NormalWeb"/>
        <w:rPr>
          <w:rFonts w:ascii="Avenir Next" w:hAnsi="Avenir Next"/>
          <w:sz w:val="19"/>
          <w:szCs w:val="19"/>
        </w:rPr>
      </w:pPr>
      <w:r w:rsidRPr="00C36920">
        <w:rPr>
          <w:rStyle w:val="Strong"/>
          <w:rFonts w:ascii="Avenir Next" w:hAnsi="Avenir Next"/>
          <w:sz w:val="19"/>
          <w:szCs w:val="19"/>
        </w:rPr>
        <w:t>2.3</w:t>
      </w:r>
      <w:r w:rsidRPr="00C36920">
        <w:rPr>
          <w:rFonts w:ascii="Avenir Next" w:hAnsi="Avenir Next"/>
          <w:sz w:val="19"/>
          <w:szCs w:val="19"/>
        </w:rPr>
        <w:t xml:space="preserve"> Where material non-compliance with applicable statutory or regulatory requirements is established during the application or certification cycle, the Certification Body and/or Scheme Owner may initiate appropriate action in accordance with the Scheme, including suspension or withdrawal of certification, as applicable.</w:t>
      </w:r>
    </w:p>
    <w:p w14:paraId="31623464" w14:textId="77777777" w:rsidR="00002DF3" w:rsidRPr="00C36920" w:rsidRDefault="007339F0" w:rsidP="00002DF3">
      <w:pPr>
        <w:rPr>
          <w:rFonts w:ascii="Avenir Next" w:hAnsi="Avenir Next"/>
          <w:sz w:val="19"/>
          <w:szCs w:val="19"/>
        </w:rPr>
      </w:pPr>
      <w:r w:rsidRPr="007339F0">
        <w:rPr>
          <w:rFonts w:ascii="Avenir Next" w:hAnsi="Avenir Next"/>
          <w:noProof/>
          <w:sz w:val="19"/>
          <w:szCs w:val="19"/>
        </w:rPr>
        <w:pict w14:anchorId="7E520258">
          <v:rect id="_x0000_i1035" style="width:0;height:1.5pt" o:hralign="center" o:hrstd="t" o:hr="t" fillcolor="#a0a0a0" stroked="f"/>
        </w:pict>
      </w:r>
    </w:p>
    <w:p w14:paraId="1F80A6C3" w14:textId="77777777" w:rsidR="00002DF3" w:rsidRPr="00C36920" w:rsidRDefault="00002DF3" w:rsidP="00002DF3">
      <w:pPr>
        <w:pStyle w:val="Heading2"/>
        <w:rPr>
          <w:rFonts w:ascii="Avenir Next" w:hAnsi="Avenir Next"/>
          <w:b/>
          <w:bCs/>
          <w:color w:val="002060"/>
          <w:sz w:val="19"/>
          <w:szCs w:val="19"/>
        </w:rPr>
      </w:pPr>
      <w:r w:rsidRPr="00C36920">
        <w:rPr>
          <w:rFonts w:ascii="Avenir Next" w:hAnsi="Avenir Next"/>
          <w:b/>
          <w:bCs/>
          <w:color w:val="002060"/>
          <w:sz w:val="19"/>
          <w:szCs w:val="19"/>
        </w:rPr>
        <w:t>3. Certification Process</w:t>
      </w:r>
    </w:p>
    <w:p w14:paraId="258A56CA" w14:textId="77777777" w:rsidR="00002DF3" w:rsidRPr="00C36920" w:rsidRDefault="00002DF3" w:rsidP="00002DF3">
      <w:pPr>
        <w:pStyle w:val="NormalWeb"/>
        <w:rPr>
          <w:rFonts w:ascii="Avenir Next" w:hAnsi="Avenir Next"/>
          <w:sz w:val="19"/>
          <w:szCs w:val="19"/>
        </w:rPr>
      </w:pPr>
      <w:r w:rsidRPr="00C36920">
        <w:rPr>
          <w:rStyle w:val="Strong"/>
          <w:rFonts w:ascii="Avenir Next" w:hAnsi="Avenir Next"/>
          <w:sz w:val="19"/>
          <w:szCs w:val="19"/>
        </w:rPr>
        <w:t>3.1</w:t>
      </w:r>
      <w:r w:rsidRPr="00C36920">
        <w:rPr>
          <w:rFonts w:ascii="Avenir Next" w:hAnsi="Avenir Next"/>
          <w:sz w:val="19"/>
          <w:szCs w:val="19"/>
        </w:rPr>
        <w:t xml:space="preserve"> Certification shall be subject to successful completion of the applicable Scheme requirements, which may include Application Review, Self-Evaluation, Mystery Audit, Document Review/Remote (e-Audit), Certification Audit, closure of applicable Nonconformities and a positive certification decision by the engaged Certification Body.</w:t>
      </w:r>
    </w:p>
    <w:p w14:paraId="473055F4" w14:textId="77777777" w:rsidR="00002DF3" w:rsidRPr="00C36920" w:rsidRDefault="00002DF3" w:rsidP="00002DF3">
      <w:pPr>
        <w:pStyle w:val="NormalWeb"/>
        <w:rPr>
          <w:rFonts w:ascii="Avenir Next" w:hAnsi="Avenir Next"/>
          <w:sz w:val="19"/>
          <w:szCs w:val="19"/>
        </w:rPr>
      </w:pPr>
      <w:r w:rsidRPr="00C36920">
        <w:rPr>
          <w:rStyle w:val="Strong"/>
          <w:rFonts w:ascii="Avenir Next" w:hAnsi="Avenir Next"/>
          <w:sz w:val="19"/>
          <w:szCs w:val="19"/>
        </w:rPr>
        <w:t>3.2</w:t>
      </w:r>
      <w:r w:rsidRPr="00C36920">
        <w:rPr>
          <w:rFonts w:ascii="Avenir Next" w:hAnsi="Avenir Next"/>
          <w:sz w:val="19"/>
          <w:szCs w:val="19"/>
        </w:rPr>
        <w:t xml:space="preserve"> The Applicant shall provide the IRF Trusted Mark Secretariat, Certification Body and authorised Mystery Audit agency with reasonable access to applicable premises, facilities, personnel, documents, records, systems and other objective evidence necessary for assessment under the Scheme.</w:t>
      </w:r>
    </w:p>
    <w:p w14:paraId="245E51ED" w14:textId="77777777" w:rsidR="00002DF3" w:rsidRPr="00C36920" w:rsidRDefault="00002DF3" w:rsidP="00002DF3">
      <w:pPr>
        <w:pStyle w:val="NormalWeb"/>
        <w:rPr>
          <w:rFonts w:ascii="Avenir Next" w:hAnsi="Avenir Next"/>
          <w:sz w:val="19"/>
          <w:szCs w:val="19"/>
        </w:rPr>
      </w:pPr>
      <w:r w:rsidRPr="00C36920">
        <w:rPr>
          <w:rStyle w:val="Strong"/>
          <w:rFonts w:ascii="Avenir Next" w:hAnsi="Avenir Next"/>
          <w:sz w:val="19"/>
          <w:szCs w:val="19"/>
        </w:rPr>
        <w:t>3.3</w:t>
      </w:r>
      <w:r w:rsidRPr="00C36920">
        <w:rPr>
          <w:rFonts w:ascii="Avenir Next" w:hAnsi="Avenir Next"/>
          <w:sz w:val="19"/>
          <w:szCs w:val="19"/>
        </w:rPr>
        <w:t xml:space="preserve"> Certification and Surveillance Audits may be conducted through On-site, Remote (e-Audit) or Hybrid Audit methodology, as determined by the Certification Body in accordance with the applicable Scheme requirements.</w:t>
      </w:r>
    </w:p>
    <w:p w14:paraId="5179B43C" w14:textId="77777777" w:rsidR="00002DF3" w:rsidRPr="00C36920" w:rsidRDefault="00002DF3" w:rsidP="00002DF3">
      <w:pPr>
        <w:pStyle w:val="NormalWeb"/>
        <w:rPr>
          <w:rFonts w:ascii="Avenir Next" w:hAnsi="Avenir Next"/>
          <w:sz w:val="19"/>
          <w:szCs w:val="19"/>
        </w:rPr>
      </w:pPr>
      <w:r w:rsidRPr="00C36920">
        <w:rPr>
          <w:rStyle w:val="Strong"/>
          <w:rFonts w:ascii="Avenir Next" w:hAnsi="Avenir Next"/>
          <w:sz w:val="19"/>
          <w:szCs w:val="19"/>
        </w:rPr>
        <w:lastRenderedPageBreak/>
        <w:t>3.4</w:t>
      </w:r>
      <w:r w:rsidRPr="00C36920">
        <w:rPr>
          <w:rFonts w:ascii="Avenir Next" w:hAnsi="Avenir Next"/>
          <w:sz w:val="19"/>
          <w:szCs w:val="19"/>
        </w:rPr>
        <w:t xml:space="preserve"> The Applicant shall submit all required documents and audit-related information to the selected Certification Body within six (6) months from the date of finalising the CB. Failure to do so may result in closure of the application.</w:t>
      </w:r>
    </w:p>
    <w:p w14:paraId="4504320C" w14:textId="77777777" w:rsidR="00002DF3" w:rsidRPr="00C36920" w:rsidRDefault="00002DF3" w:rsidP="00002DF3">
      <w:pPr>
        <w:pStyle w:val="NormalWeb"/>
        <w:rPr>
          <w:rFonts w:ascii="Avenir Next" w:hAnsi="Avenir Next"/>
          <w:sz w:val="19"/>
          <w:szCs w:val="19"/>
        </w:rPr>
      </w:pPr>
      <w:r w:rsidRPr="00C36920">
        <w:rPr>
          <w:rStyle w:val="Strong"/>
          <w:rFonts w:ascii="Avenir Next" w:hAnsi="Avenir Next"/>
          <w:sz w:val="19"/>
          <w:szCs w:val="19"/>
        </w:rPr>
        <w:t>3.5</w:t>
      </w:r>
      <w:r w:rsidRPr="00C36920">
        <w:rPr>
          <w:rFonts w:ascii="Avenir Next" w:hAnsi="Avenir Next"/>
          <w:sz w:val="19"/>
          <w:szCs w:val="19"/>
        </w:rPr>
        <w:t xml:space="preserve"> Where documents or information submitted during Document Review/Remote (e-Audit) are found incomplete or inadequate, the Applicant shall submit the required corrective actions and supporting information within the prescribed timeframe. Failure to do so may result in closure of the application.</w:t>
      </w:r>
    </w:p>
    <w:p w14:paraId="4D00BE71" w14:textId="77777777" w:rsidR="00002DF3" w:rsidRPr="00C36920" w:rsidRDefault="00002DF3" w:rsidP="00002DF3">
      <w:pPr>
        <w:pStyle w:val="NormalWeb"/>
        <w:rPr>
          <w:rFonts w:ascii="Avenir Next" w:hAnsi="Avenir Next"/>
          <w:sz w:val="19"/>
          <w:szCs w:val="19"/>
        </w:rPr>
      </w:pPr>
      <w:r w:rsidRPr="00C36920">
        <w:rPr>
          <w:rStyle w:val="Strong"/>
          <w:rFonts w:ascii="Avenir Next" w:hAnsi="Avenir Next"/>
          <w:sz w:val="19"/>
          <w:szCs w:val="19"/>
        </w:rPr>
        <w:t>3.6</w:t>
      </w:r>
      <w:r w:rsidRPr="00C36920">
        <w:rPr>
          <w:rFonts w:ascii="Avenir Next" w:hAnsi="Avenir Next"/>
          <w:sz w:val="19"/>
          <w:szCs w:val="19"/>
        </w:rPr>
        <w:t xml:space="preserve"> Where the certification process is not completed within the period prescribed under the Scheme for reasons attributable to the Applicant, the application may be treated as closed and a fresh application and applicable fees may be required.</w:t>
      </w:r>
    </w:p>
    <w:p w14:paraId="3096C4DA" w14:textId="77777777" w:rsidR="00002DF3" w:rsidRPr="00C36920" w:rsidRDefault="007339F0" w:rsidP="00002DF3">
      <w:pPr>
        <w:rPr>
          <w:rFonts w:ascii="Avenir Next" w:hAnsi="Avenir Next"/>
          <w:sz w:val="19"/>
          <w:szCs w:val="19"/>
        </w:rPr>
      </w:pPr>
      <w:r w:rsidRPr="007339F0">
        <w:rPr>
          <w:rFonts w:ascii="Avenir Next" w:hAnsi="Avenir Next"/>
          <w:noProof/>
          <w:sz w:val="19"/>
          <w:szCs w:val="19"/>
        </w:rPr>
        <w:pict w14:anchorId="386A7414">
          <v:rect id="_x0000_i1034" style="width:0;height:1.5pt" o:hralign="center" o:hrstd="t" o:hr="t" fillcolor="#a0a0a0" stroked="f"/>
        </w:pict>
      </w:r>
    </w:p>
    <w:p w14:paraId="230AA3D5" w14:textId="77777777" w:rsidR="00002DF3" w:rsidRPr="00C36920" w:rsidRDefault="00002DF3" w:rsidP="00002DF3">
      <w:pPr>
        <w:pStyle w:val="Heading2"/>
        <w:rPr>
          <w:rFonts w:ascii="Avenir Next" w:hAnsi="Avenir Next"/>
          <w:color w:val="002060"/>
          <w:sz w:val="19"/>
          <w:szCs w:val="19"/>
        </w:rPr>
      </w:pPr>
      <w:r w:rsidRPr="00C36920">
        <w:rPr>
          <w:rFonts w:ascii="Avenir Next" w:hAnsi="Avenir Next"/>
          <w:b/>
          <w:bCs/>
          <w:color w:val="002060"/>
          <w:sz w:val="19"/>
          <w:szCs w:val="19"/>
        </w:rPr>
        <w:t>4</w:t>
      </w:r>
      <w:r w:rsidRPr="00C36920">
        <w:rPr>
          <w:rFonts w:ascii="Avenir Next" w:hAnsi="Avenir Next"/>
          <w:color w:val="002060"/>
          <w:sz w:val="19"/>
          <w:szCs w:val="19"/>
        </w:rPr>
        <w:t xml:space="preserve">. </w:t>
      </w:r>
      <w:r w:rsidRPr="00C36920">
        <w:rPr>
          <w:rFonts w:ascii="Avenir Next" w:hAnsi="Avenir Next"/>
          <w:b/>
          <w:bCs/>
          <w:color w:val="002060"/>
          <w:sz w:val="19"/>
          <w:szCs w:val="19"/>
        </w:rPr>
        <w:t>Fees &amp; Payments</w:t>
      </w:r>
    </w:p>
    <w:p w14:paraId="6A3BE48A" w14:textId="77777777" w:rsidR="00002DF3" w:rsidRPr="00C36920" w:rsidRDefault="00002DF3" w:rsidP="00002DF3">
      <w:pPr>
        <w:pStyle w:val="NormalWeb"/>
        <w:rPr>
          <w:rFonts w:ascii="Avenir Next" w:hAnsi="Avenir Next"/>
          <w:sz w:val="19"/>
          <w:szCs w:val="19"/>
        </w:rPr>
      </w:pPr>
      <w:r w:rsidRPr="00C36920">
        <w:rPr>
          <w:rStyle w:val="Strong"/>
          <w:rFonts w:ascii="Avenir Next" w:hAnsi="Avenir Next"/>
          <w:sz w:val="19"/>
          <w:szCs w:val="19"/>
        </w:rPr>
        <w:t>4.1</w:t>
      </w:r>
      <w:r w:rsidRPr="00C36920">
        <w:rPr>
          <w:rFonts w:ascii="Avenir Next" w:hAnsi="Avenir Next"/>
          <w:sz w:val="19"/>
          <w:szCs w:val="19"/>
        </w:rPr>
        <w:t xml:space="preserve"> All applicable fees shall be payable in accordance with the prevailing fee structure of the IRF TRUSTED MARK Certification Scheme and the applicable certification programme. Applicable taxes and statutory levies shall be charged additionally.</w:t>
      </w:r>
    </w:p>
    <w:p w14:paraId="16BB6AE3" w14:textId="77777777" w:rsidR="00002DF3" w:rsidRPr="00C36920" w:rsidRDefault="00002DF3" w:rsidP="00002DF3">
      <w:pPr>
        <w:pStyle w:val="NormalWeb"/>
        <w:rPr>
          <w:rFonts w:ascii="Avenir Next" w:hAnsi="Avenir Next"/>
          <w:sz w:val="19"/>
          <w:szCs w:val="19"/>
        </w:rPr>
      </w:pPr>
      <w:r w:rsidRPr="00C36920">
        <w:rPr>
          <w:rStyle w:val="Strong"/>
          <w:rFonts w:ascii="Avenir Next" w:hAnsi="Avenir Next"/>
          <w:sz w:val="19"/>
          <w:szCs w:val="19"/>
        </w:rPr>
        <w:t>4.2</w:t>
      </w:r>
      <w:r w:rsidRPr="00C36920">
        <w:rPr>
          <w:rFonts w:ascii="Avenir Next" w:hAnsi="Avenir Next"/>
          <w:sz w:val="19"/>
          <w:szCs w:val="19"/>
        </w:rPr>
        <w:t xml:space="preserve"> The Application Fee, Mystery Audit Fee, Full-Term Management Fee, Annual 'TRUSTED MARK' Usage Fee, Review Fee and charges for certificates, plaques, stickers, hangtags and other Scheme material, where applicable, shall be payable to the IRF Trusted Mark Secretariat.</w:t>
      </w:r>
    </w:p>
    <w:p w14:paraId="2F003765" w14:textId="77777777" w:rsidR="00002DF3" w:rsidRPr="00C36920" w:rsidRDefault="00002DF3" w:rsidP="00002DF3">
      <w:pPr>
        <w:pStyle w:val="NormalWeb"/>
        <w:rPr>
          <w:rFonts w:ascii="Avenir Next" w:hAnsi="Avenir Next"/>
          <w:sz w:val="19"/>
          <w:szCs w:val="19"/>
        </w:rPr>
      </w:pPr>
      <w:r w:rsidRPr="00C36920">
        <w:rPr>
          <w:rStyle w:val="Strong"/>
          <w:rFonts w:ascii="Avenir Next" w:hAnsi="Avenir Next"/>
          <w:sz w:val="19"/>
          <w:szCs w:val="19"/>
        </w:rPr>
        <w:t>4.3</w:t>
      </w:r>
      <w:r w:rsidRPr="00C36920">
        <w:rPr>
          <w:rFonts w:ascii="Avenir Next" w:hAnsi="Avenir Next"/>
          <w:sz w:val="19"/>
          <w:szCs w:val="19"/>
        </w:rPr>
        <w:t xml:space="preserve"> Certification Body audit fees, including fees for the initial Certification Audit, Surveillance Audits, follow-up/re-audits and other applicable CB audits, shall ordinarily be payable directly by the Applicant to the engaged Certification Body. Where the Applicant issues a single Purchase Order covering applicable Scheme and audit fees and elects to make a consolidated payment to the IRF Trusted Mark Secretariat, the Secretariat may receive such payment and remit the applicable audit fee to the engaged Certification Body.</w:t>
      </w:r>
    </w:p>
    <w:p w14:paraId="3659E89F" w14:textId="77777777" w:rsidR="00002DF3" w:rsidRPr="00C36920" w:rsidRDefault="00002DF3" w:rsidP="00002DF3">
      <w:pPr>
        <w:pStyle w:val="NormalWeb"/>
        <w:rPr>
          <w:rFonts w:ascii="Avenir Next" w:hAnsi="Avenir Next"/>
          <w:sz w:val="19"/>
          <w:szCs w:val="19"/>
        </w:rPr>
      </w:pPr>
      <w:r w:rsidRPr="00C36920">
        <w:rPr>
          <w:rStyle w:val="Strong"/>
          <w:rFonts w:ascii="Avenir Next" w:hAnsi="Avenir Next"/>
          <w:sz w:val="19"/>
          <w:szCs w:val="19"/>
        </w:rPr>
        <w:t>4.4</w:t>
      </w:r>
      <w:r w:rsidRPr="00C36920">
        <w:rPr>
          <w:rFonts w:ascii="Avenir Next" w:hAnsi="Avenir Next"/>
          <w:sz w:val="19"/>
          <w:szCs w:val="19"/>
        </w:rPr>
        <w:t xml:space="preserve"> During on-site audits, the Applicant shall facilitate reasonable local transportation and working arrangements for the Certification Body audit team, where applicable and as mutually agreed with the Certification Body.</w:t>
      </w:r>
    </w:p>
    <w:p w14:paraId="323DE7D1" w14:textId="77777777" w:rsidR="00002DF3" w:rsidRPr="00C36920" w:rsidRDefault="00002DF3" w:rsidP="00002DF3">
      <w:pPr>
        <w:pStyle w:val="NormalWeb"/>
        <w:rPr>
          <w:rFonts w:ascii="Avenir Next" w:hAnsi="Avenir Next"/>
          <w:sz w:val="19"/>
          <w:szCs w:val="19"/>
        </w:rPr>
      </w:pPr>
      <w:r w:rsidRPr="00C36920">
        <w:rPr>
          <w:rStyle w:val="Strong"/>
          <w:rFonts w:ascii="Avenir Next" w:hAnsi="Avenir Next"/>
          <w:sz w:val="19"/>
          <w:szCs w:val="19"/>
        </w:rPr>
        <w:t>4.5</w:t>
      </w:r>
      <w:r w:rsidRPr="00C36920">
        <w:rPr>
          <w:rFonts w:ascii="Avenir Next" w:hAnsi="Avenir Next"/>
          <w:sz w:val="19"/>
          <w:szCs w:val="19"/>
        </w:rPr>
        <w:t xml:space="preserve"> Fees paid to the IRF Trusted Mark Secretariat shall be non-refundable, unless otherwise expressly agreed in writing by the Scheme Owner.</w:t>
      </w:r>
    </w:p>
    <w:p w14:paraId="0BF2FE6B" w14:textId="77777777" w:rsidR="00002DF3" w:rsidRPr="00C36920" w:rsidRDefault="00002DF3" w:rsidP="00002DF3">
      <w:pPr>
        <w:pStyle w:val="NormalWeb"/>
        <w:rPr>
          <w:rFonts w:ascii="Avenir Next" w:hAnsi="Avenir Next"/>
          <w:sz w:val="19"/>
          <w:szCs w:val="19"/>
        </w:rPr>
      </w:pPr>
      <w:r w:rsidRPr="00C36920">
        <w:rPr>
          <w:rStyle w:val="Strong"/>
          <w:rFonts w:ascii="Avenir Next" w:hAnsi="Avenir Next"/>
          <w:sz w:val="19"/>
          <w:szCs w:val="19"/>
        </w:rPr>
        <w:t>4.6</w:t>
      </w:r>
      <w:r w:rsidRPr="00C36920">
        <w:rPr>
          <w:rFonts w:ascii="Avenir Next" w:hAnsi="Avenir Next"/>
          <w:sz w:val="19"/>
          <w:szCs w:val="19"/>
        </w:rPr>
        <w:t xml:space="preserve"> The applicable 'TRUSTED MARK' Usage Agreement shall be executed and the Certification Mark authorised for use only after completion of the prescribed certification and commercial formalities.</w:t>
      </w:r>
    </w:p>
    <w:p w14:paraId="0416F8E9" w14:textId="77777777" w:rsidR="00002DF3" w:rsidRPr="00C36920" w:rsidRDefault="007339F0" w:rsidP="00002DF3">
      <w:pPr>
        <w:rPr>
          <w:rFonts w:ascii="Avenir Next" w:hAnsi="Avenir Next"/>
          <w:sz w:val="19"/>
          <w:szCs w:val="19"/>
        </w:rPr>
      </w:pPr>
      <w:r w:rsidRPr="007339F0">
        <w:rPr>
          <w:rFonts w:ascii="Avenir Next" w:hAnsi="Avenir Next"/>
          <w:noProof/>
          <w:sz w:val="19"/>
          <w:szCs w:val="19"/>
        </w:rPr>
        <w:pict w14:anchorId="2939541C">
          <v:rect id="_x0000_i1033" style="width:0;height:1.5pt" o:hralign="center" o:hrstd="t" o:hr="t" fillcolor="#a0a0a0" stroked="f"/>
        </w:pict>
      </w:r>
    </w:p>
    <w:p w14:paraId="0057B24E" w14:textId="77777777" w:rsidR="00002DF3" w:rsidRPr="00C36920" w:rsidRDefault="00002DF3" w:rsidP="00002DF3">
      <w:pPr>
        <w:pStyle w:val="Heading2"/>
        <w:rPr>
          <w:rFonts w:ascii="Avenir Next" w:hAnsi="Avenir Next"/>
          <w:b/>
          <w:bCs/>
          <w:color w:val="002060"/>
          <w:sz w:val="19"/>
          <w:szCs w:val="19"/>
        </w:rPr>
      </w:pPr>
      <w:r w:rsidRPr="00C36920">
        <w:rPr>
          <w:rFonts w:ascii="Avenir Next" w:hAnsi="Avenir Next"/>
          <w:b/>
          <w:bCs/>
          <w:color w:val="002060"/>
          <w:sz w:val="19"/>
          <w:szCs w:val="19"/>
        </w:rPr>
        <w:t>5. Certification Validity, Surveillance &amp; Continued Conformity</w:t>
      </w:r>
    </w:p>
    <w:p w14:paraId="3F5FFB88" w14:textId="77777777" w:rsidR="00002DF3" w:rsidRPr="00C36920" w:rsidRDefault="00002DF3" w:rsidP="00002DF3">
      <w:pPr>
        <w:pStyle w:val="NormalWeb"/>
        <w:rPr>
          <w:rFonts w:ascii="Avenir Next" w:hAnsi="Avenir Next"/>
          <w:sz w:val="19"/>
          <w:szCs w:val="19"/>
        </w:rPr>
      </w:pPr>
      <w:r w:rsidRPr="00C36920">
        <w:rPr>
          <w:rStyle w:val="Strong"/>
          <w:rFonts w:ascii="Avenir Next" w:hAnsi="Avenir Next"/>
          <w:sz w:val="19"/>
          <w:szCs w:val="19"/>
        </w:rPr>
        <w:t>5.1</w:t>
      </w:r>
      <w:r w:rsidRPr="00C36920">
        <w:rPr>
          <w:rFonts w:ascii="Avenir Next" w:hAnsi="Avenir Next"/>
          <w:sz w:val="19"/>
          <w:szCs w:val="19"/>
        </w:rPr>
        <w:t xml:space="preserve"> Certification shall normally remain valid for three (3) years from the date of the Certification Body's certification decision, subject to continued conformity with the applicable Trust Standard and successful completion of the applicable surveillance and other assessment requirements prescribed under the Scheme.</w:t>
      </w:r>
    </w:p>
    <w:p w14:paraId="604155CA" w14:textId="77777777" w:rsidR="00002DF3" w:rsidRPr="00C36920" w:rsidRDefault="00002DF3" w:rsidP="00002DF3">
      <w:pPr>
        <w:pStyle w:val="NormalWeb"/>
        <w:rPr>
          <w:rFonts w:ascii="Avenir Next" w:hAnsi="Avenir Next"/>
          <w:sz w:val="19"/>
          <w:szCs w:val="19"/>
        </w:rPr>
      </w:pPr>
      <w:r w:rsidRPr="00C36920">
        <w:rPr>
          <w:rStyle w:val="Strong"/>
          <w:rFonts w:ascii="Avenir Next" w:hAnsi="Avenir Next"/>
          <w:sz w:val="19"/>
          <w:szCs w:val="19"/>
        </w:rPr>
        <w:t>5.2</w:t>
      </w:r>
      <w:r w:rsidRPr="00C36920">
        <w:rPr>
          <w:rFonts w:ascii="Avenir Next" w:hAnsi="Avenir Next"/>
          <w:sz w:val="19"/>
          <w:szCs w:val="19"/>
        </w:rPr>
        <w:t xml:space="preserve"> A certified organisation shall undergo periodic Surveillance Audits at the frequency prescribed for the applicable certification programme.</w:t>
      </w:r>
    </w:p>
    <w:p w14:paraId="45851640" w14:textId="77777777" w:rsidR="00002DF3" w:rsidRPr="00C36920" w:rsidRDefault="00002DF3" w:rsidP="00002DF3">
      <w:pPr>
        <w:pStyle w:val="NormalWeb"/>
        <w:rPr>
          <w:rFonts w:ascii="Avenir Next" w:hAnsi="Avenir Next"/>
          <w:sz w:val="19"/>
          <w:szCs w:val="19"/>
        </w:rPr>
      </w:pPr>
      <w:r w:rsidRPr="00C36920">
        <w:rPr>
          <w:rStyle w:val="Strong"/>
          <w:rFonts w:ascii="Avenir Next" w:hAnsi="Avenir Next"/>
          <w:sz w:val="19"/>
          <w:szCs w:val="19"/>
        </w:rPr>
        <w:t>5.3</w:t>
      </w:r>
      <w:r w:rsidRPr="00C36920">
        <w:rPr>
          <w:rFonts w:ascii="Avenir Next" w:hAnsi="Avenir Next"/>
          <w:sz w:val="19"/>
          <w:szCs w:val="19"/>
        </w:rPr>
        <w:t xml:space="preserve"> Where prescribed under the applicable certification programme, the certified organisation may additionally be subject to Surprise/Unannounced Audit(s), Mystery Audit(s), Special Audit(s) or other assessments during the certification cycle.</w:t>
      </w:r>
    </w:p>
    <w:p w14:paraId="1DB3765C" w14:textId="77777777" w:rsidR="00002DF3" w:rsidRPr="00C36920" w:rsidRDefault="00002DF3" w:rsidP="00002DF3">
      <w:pPr>
        <w:pStyle w:val="NormalWeb"/>
        <w:rPr>
          <w:rFonts w:ascii="Avenir Next" w:hAnsi="Avenir Next"/>
          <w:sz w:val="19"/>
          <w:szCs w:val="19"/>
        </w:rPr>
      </w:pPr>
      <w:r w:rsidRPr="00C36920">
        <w:rPr>
          <w:rStyle w:val="Strong"/>
          <w:rFonts w:ascii="Avenir Next" w:hAnsi="Avenir Next"/>
          <w:sz w:val="19"/>
          <w:szCs w:val="19"/>
        </w:rPr>
        <w:lastRenderedPageBreak/>
        <w:t>5.4</w:t>
      </w:r>
      <w:r w:rsidRPr="00C36920">
        <w:rPr>
          <w:rFonts w:ascii="Avenir Next" w:hAnsi="Avenir Next"/>
          <w:sz w:val="19"/>
          <w:szCs w:val="19"/>
        </w:rPr>
        <w:t xml:space="preserve"> The Scheme Owner may, where justified by complaints, significant concerns, credible information or material changes affecting certification, request the Certification Body to undertake a special or additional audit. Any certification decision arising from such CB audit shall remain solely the responsibility of the Certification Body.</w:t>
      </w:r>
    </w:p>
    <w:p w14:paraId="08D06A7D" w14:textId="77777777" w:rsidR="00002DF3" w:rsidRPr="00C36920" w:rsidRDefault="00002DF3" w:rsidP="00002DF3">
      <w:pPr>
        <w:pStyle w:val="NormalWeb"/>
        <w:rPr>
          <w:rFonts w:ascii="Avenir Next" w:hAnsi="Avenir Next"/>
          <w:sz w:val="19"/>
          <w:szCs w:val="19"/>
        </w:rPr>
      </w:pPr>
      <w:r w:rsidRPr="00C36920">
        <w:rPr>
          <w:rStyle w:val="Strong"/>
          <w:rFonts w:ascii="Avenir Next" w:hAnsi="Avenir Next"/>
          <w:sz w:val="19"/>
          <w:szCs w:val="19"/>
        </w:rPr>
        <w:t>5.5</w:t>
      </w:r>
      <w:r w:rsidRPr="00C36920">
        <w:rPr>
          <w:rFonts w:ascii="Avenir Next" w:hAnsi="Avenir Next"/>
          <w:sz w:val="19"/>
          <w:szCs w:val="19"/>
        </w:rPr>
        <w:t xml:space="preserve"> Material changes including changes in ownership, legal status, management, business operations, certified premises/locations or certification scope shall be communicated promptly to the IRF Trusted Mark Secretariat and the Certification Body. Such changes may require review, additional assessment or amendment of certification.</w:t>
      </w:r>
    </w:p>
    <w:p w14:paraId="3E91E054" w14:textId="77777777" w:rsidR="00002DF3" w:rsidRPr="00C36920" w:rsidRDefault="00002DF3" w:rsidP="00002DF3">
      <w:pPr>
        <w:pStyle w:val="NormalWeb"/>
        <w:rPr>
          <w:rFonts w:ascii="Avenir Next" w:hAnsi="Avenir Next"/>
          <w:sz w:val="19"/>
          <w:szCs w:val="19"/>
        </w:rPr>
      </w:pPr>
      <w:r w:rsidRPr="00C36920">
        <w:rPr>
          <w:rStyle w:val="Strong"/>
          <w:rFonts w:ascii="Avenir Next" w:hAnsi="Avenir Next"/>
          <w:sz w:val="19"/>
          <w:szCs w:val="19"/>
        </w:rPr>
        <w:t>5.6</w:t>
      </w:r>
      <w:r w:rsidRPr="00C36920">
        <w:rPr>
          <w:rFonts w:ascii="Avenir Next" w:hAnsi="Avenir Next"/>
          <w:sz w:val="19"/>
          <w:szCs w:val="19"/>
        </w:rPr>
        <w:t xml:space="preserve"> The certified organisation shall maintain conformity with the applicable Trust Standard and applicable statutory and regulatory requirements throughout the certification period.</w:t>
      </w:r>
    </w:p>
    <w:p w14:paraId="7D57C2B7" w14:textId="77777777" w:rsidR="00002DF3" w:rsidRPr="00C36920" w:rsidRDefault="00002DF3" w:rsidP="00002DF3">
      <w:pPr>
        <w:pStyle w:val="NormalWeb"/>
        <w:rPr>
          <w:rFonts w:ascii="Avenir Next" w:hAnsi="Avenir Next"/>
          <w:sz w:val="19"/>
          <w:szCs w:val="19"/>
        </w:rPr>
      </w:pPr>
      <w:r w:rsidRPr="00C36920">
        <w:rPr>
          <w:rStyle w:val="Strong"/>
          <w:rFonts w:ascii="Avenir Next" w:hAnsi="Avenir Next"/>
          <w:sz w:val="19"/>
          <w:szCs w:val="19"/>
        </w:rPr>
        <w:t>5.7</w:t>
      </w:r>
      <w:r w:rsidRPr="00C36920">
        <w:rPr>
          <w:rFonts w:ascii="Avenir Next" w:hAnsi="Avenir Next"/>
          <w:sz w:val="19"/>
          <w:szCs w:val="19"/>
        </w:rPr>
        <w:t xml:space="preserve"> The Applicant/certified organisation shall maintain an appropriate mechanism for handling customer complaints and disputes and shall cooperate with any legitimate investigation undertaken in accordance with the Scheme.</w:t>
      </w:r>
    </w:p>
    <w:p w14:paraId="2AD5DC45" w14:textId="77777777" w:rsidR="00002DF3" w:rsidRPr="00C36920" w:rsidRDefault="007339F0" w:rsidP="00002DF3">
      <w:pPr>
        <w:rPr>
          <w:rFonts w:ascii="Avenir Next" w:hAnsi="Avenir Next"/>
          <w:sz w:val="19"/>
          <w:szCs w:val="19"/>
        </w:rPr>
      </w:pPr>
      <w:r w:rsidRPr="007339F0">
        <w:rPr>
          <w:rFonts w:ascii="Avenir Next" w:hAnsi="Avenir Next"/>
          <w:noProof/>
          <w:sz w:val="19"/>
          <w:szCs w:val="19"/>
        </w:rPr>
        <w:pict w14:anchorId="09393C9A">
          <v:rect id="_x0000_i1032" style="width:0;height:1.5pt" o:hralign="center" o:hrstd="t" o:hr="t" fillcolor="#a0a0a0" stroked="f"/>
        </w:pict>
      </w:r>
    </w:p>
    <w:p w14:paraId="69700B38" w14:textId="77777777" w:rsidR="00002DF3" w:rsidRPr="00C36920" w:rsidRDefault="00002DF3" w:rsidP="00002DF3">
      <w:pPr>
        <w:pStyle w:val="Heading2"/>
        <w:rPr>
          <w:rFonts w:ascii="Avenir Next" w:hAnsi="Avenir Next"/>
          <w:b/>
          <w:bCs/>
          <w:color w:val="002060"/>
          <w:sz w:val="19"/>
          <w:szCs w:val="19"/>
        </w:rPr>
      </w:pPr>
      <w:r w:rsidRPr="00C36920">
        <w:rPr>
          <w:rFonts w:ascii="Avenir Next" w:hAnsi="Avenir Next"/>
          <w:b/>
          <w:bCs/>
          <w:color w:val="002060"/>
          <w:sz w:val="19"/>
          <w:szCs w:val="19"/>
        </w:rPr>
        <w:t>6. Failure of Audit, Re-Audit &amp; Review</w:t>
      </w:r>
    </w:p>
    <w:p w14:paraId="0A6B607A" w14:textId="77777777" w:rsidR="00002DF3" w:rsidRPr="00C36920" w:rsidRDefault="00002DF3" w:rsidP="00002DF3">
      <w:pPr>
        <w:pStyle w:val="NormalWeb"/>
        <w:rPr>
          <w:rFonts w:ascii="Avenir Next" w:hAnsi="Avenir Next"/>
          <w:sz w:val="19"/>
          <w:szCs w:val="19"/>
        </w:rPr>
      </w:pPr>
      <w:r w:rsidRPr="00C36920">
        <w:rPr>
          <w:rStyle w:val="Strong"/>
          <w:rFonts w:ascii="Avenir Next" w:hAnsi="Avenir Next"/>
          <w:sz w:val="19"/>
          <w:szCs w:val="19"/>
        </w:rPr>
        <w:t>6.1</w:t>
      </w:r>
      <w:r w:rsidRPr="00C36920">
        <w:rPr>
          <w:rFonts w:ascii="Avenir Next" w:hAnsi="Avenir Next"/>
          <w:sz w:val="19"/>
          <w:szCs w:val="19"/>
        </w:rPr>
        <w:t xml:space="preserve"> Where the Applicant does not meet the applicable certification requirements, the Certification Body may require corrective action, follow-up verification, partial re-audit or complete re-audit, as applicable.</w:t>
      </w:r>
    </w:p>
    <w:p w14:paraId="5460E8D5" w14:textId="77777777" w:rsidR="00002DF3" w:rsidRPr="00C36920" w:rsidRDefault="00002DF3" w:rsidP="00002DF3">
      <w:pPr>
        <w:pStyle w:val="NormalWeb"/>
        <w:rPr>
          <w:rFonts w:ascii="Avenir Next" w:hAnsi="Avenir Next"/>
          <w:sz w:val="19"/>
          <w:szCs w:val="19"/>
        </w:rPr>
      </w:pPr>
      <w:r w:rsidRPr="00C36920">
        <w:rPr>
          <w:rStyle w:val="Strong"/>
          <w:rFonts w:ascii="Avenir Next" w:hAnsi="Avenir Next"/>
          <w:sz w:val="19"/>
          <w:szCs w:val="19"/>
        </w:rPr>
        <w:t>6.2</w:t>
      </w:r>
      <w:r w:rsidRPr="00C36920">
        <w:rPr>
          <w:rFonts w:ascii="Avenir Next" w:hAnsi="Avenir Next"/>
          <w:sz w:val="19"/>
          <w:szCs w:val="19"/>
        </w:rPr>
        <w:t xml:space="preserve"> Any applicable follow-up or re-audit fee shall be payable by the Applicant to the Certification Body in accordance with mutually agreed commercial terms.</w:t>
      </w:r>
    </w:p>
    <w:p w14:paraId="24D11C48" w14:textId="77777777" w:rsidR="00002DF3" w:rsidRPr="00C36920" w:rsidRDefault="00002DF3" w:rsidP="00002DF3">
      <w:pPr>
        <w:pStyle w:val="NormalWeb"/>
        <w:rPr>
          <w:rFonts w:ascii="Avenir Next" w:hAnsi="Avenir Next"/>
          <w:sz w:val="19"/>
          <w:szCs w:val="19"/>
        </w:rPr>
      </w:pPr>
      <w:r w:rsidRPr="00C36920">
        <w:rPr>
          <w:rStyle w:val="Strong"/>
          <w:rFonts w:ascii="Avenir Next" w:hAnsi="Avenir Next"/>
          <w:sz w:val="19"/>
          <w:szCs w:val="19"/>
        </w:rPr>
        <w:t>6.3</w:t>
      </w:r>
      <w:r w:rsidRPr="00C36920">
        <w:rPr>
          <w:rFonts w:ascii="Avenir Next" w:hAnsi="Avenir Next"/>
          <w:sz w:val="19"/>
          <w:szCs w:val="19"/>
        </w:rPr>
        <w:t xml:space="preserve"> An Applicant dissatisfied with the audit process or outcome may submit a request for review to the IRF Trusted Mark Secretariat, together with reasons and the applicable Review Fee.</w:t>
      </w:r>
    </w:p>
    <w:p w14:paraId="0536B506" w14:textId="77777777" w:rsidR="00002DF3" w:rsidRPr="00C36920" w:rsidRDefault="00002DF3" w:rsidP="00002DF3">
      <w:pPr>
        <w:pStyle w:val="NormalWeb"/>
        <w:rPr>
          <w:rFonts w:ascii="Avenir Next" w:hAnsi="Avenir Next"/>
          <w:sz w:val="19"/>
          <w:szCs w:val="19"/>
        </w:rPr>
      </w:pPr>
      <w:r w:rsidRPr="00C36920">
        <w:rPr>
          <w:rStyle w:val="Strong"/>
          <w:rFonts w:ascii="Avenir Next" w:hAnsi="Avenir Next"/>
          <w:sz w:val="19"/>
          <w:szCs w:val="19"/>
        </w:rPr>
        <w:t>6.4</w:t>
      </w:r>
      <w:r w:rsidRPr="00C36920">
        <w:rPr>
          <w:rFonts w:ascii="Avenir Next" w:hAnsi="Avenir Next"/>
          <w:sz w:val="19"/>
          <w:szCs w:val="19"/>
        </w:rPr>
        <w:t xml:space="preserve"> Upon receipt of a valid review request, the appropriate review mechanism under the Scheme shall examine the matter in consultation with the Certification Body while maintaining the independence and impartiality of the Certification Body's certification decision.</w:t>
      </w:r>
    </w:p>
    <w:p w14:paraId="1ECB69DE" w14:textId="77777777" w:rsidR="00002DF3" w:rsidRPr="00C36920" w:rsidRDefault="00002DF3" w:rsidP="00002DF3">
      <w:pPr>
        <w:pStyle w:val="NormalWeb"/>
        <w:rPr>
          <w:rFonts w:ascii="Avenir Next" w:hAnsi="Avenir Next"/>
          <w:sz w:val="19"/>
          <w:szCs w:val="19"/>
        </w:rPr>
      </w:pPr>
      <w:r w:rsidRPr="00C36920">
        <w:rPr>
          <w:rStyle w:val="Strong"/>
          <w:rFonts w:ascii="Avenir Next" w:hAnsi="Avenir Next"/>
          <w:sz w:val="19"/>
          <w:szCs w:val="19"/>
        </w:rPr>
        <w:t>6.5</w:t>
      </w:r>
      <w:r w:rsidRPr="00C36920">
        <w:rPr>
          <w:rFonts w:ascii="Avenir Next" w:hAnsi="Avenir Next"/>
          <w:sz w:val="19"/>
          <w:szCs w:val="19"/>
        </w:rPr>
        <w:t xml:space="preserve"> Where the review is decided in favour of the Applicant, the Review Fee may be refunded and any further assessment considered necessary shall be undertaken in accordance with the applicable Scheme procedures.</w:t>
      </w:r>
    </w:p>
    <w:p w14:paraId="7CA93672" w14:textId="77777777" w:rsidR="00002DF3" w:rsidRPr="00C36920" w:rsidRDefault="007339F0" w:rsidP="00002DF3">
      <w:pPr>
        <w:rPr>
          <w:rFonts w:ascii="Avenir Next" w:hAnsi="Avenir Next"/>
          <w:sz w:val="19"/>
          <w:szCs w:val="19"/>
        </w:rPr>
      </w:pPr>
      <w:r w:rsidRPr="007339F0">
        <w:rPr>
          <w:rFonts w:ascii="Avenir Next" w:hAnsi="Avenir Next"/>
          <w:noProof/>
          <w:sz w:val="19"/>
          <w:szCs w:val="19"/>
        </w:rPr>
        <w:pict w14:anchorId="487F0C99">
          <v:rect id="_x0000_i1031" style="width:0;height:1.5pt" o:hralign="center" o:hrstd="t" o:hr="t" fillcolor="#a0a0a0" stroked="f"/>
        </w:pict>
      </w:r>
    </w:p>
    <w:p w14:paraId="029ABA97" w14:textId="77777777" w:rsidR="00002DF3" w:rsidRPr="00C36920" w:rsidRDefault="00002DF3" w:rsidP="00002DF3">
      <w:pPr>
        <w:pStyle w:val="Heading2"/>
        <w:rPr>
          <w:rFonts w:ascii="Avenir Next" w:hAnsi="Avenir Next"/>
          <w:b/>
          <w:bCs/>
          <w:color w:val="002060"/>
          <w:sz w:val="19"/>
          <w:szCs w:val="19"/>
        </w:rPr>
      </w:pPr>
      <w:r w:rsidRPr="00C36920">
        <w:rPr>
          <w:rFonts w:ascii="Avenir Next" w:hAnsi="Avenir Next"/>
          <w:b/>
          <w:bCs/>
          <w:color w:val="002060"/>
          <w:sz w:val="19"/>
          <w:szCs w:val="19"/>
        </w:rPr>
        <w:t>7. Confidentiality &amp; Data Protection</w:t>
      </w:r>
    </w:p>
    <w:p w14:paraId="04F4DA0C" w14:textId="77777777" w:rsidR="00002DF3" w:rsidRPr="00C36920" w:rsidRDefault="00002DF3" w:rsidP="00002DF3">
      <w:pPr>
        <w:pStyle w:val="NormalWeb"/>
        <w:rPr>
          <w:rFonts w:ascii="Avenir Next" w:hAnsi="Avenir Next"/>
          <w:sz w:val="19"/>
          <w:szCs w:val="19"/>
        </w:rPr>
      </w:pPr>
      <w:r w:rsidRPr="00C36920">
        <w:rPr>
          <w:rStyle w:val="Strong"/>
          <w:rFonts w:ascii="Avenir Next" w:hAnsi="Avenir Next"/>
          <w:sz w:val="19"/>
          <w:szCs w:val="19"/>
        </w:rPr>
        <w:t>7.1</w:t>
      </w:r>
      <w:r w:rsidRPr="00C36920">
        <w:rPr>
          <w:rFonts w:ascii="Avenir Next" w:hAnsi="Avenir Next"/>
          <w:sz w:val="19"/>
          <w:szCs w:val="19"/>
        </w:rPr>
        <w:t xml:space="preserve"> Information and documents submitted by the Applicant shall be treated as confidential and shall be used only for purposes connected with the administration, audit, certification, surveillance, investigation and management of the IRF TRUSTED MARK Certification Scheme, except where disclosure is required by law, accreditation requirements or applicable Scheme requirements.</w:t>
      </w:r>
    </w:p>
    <w:p w14:paraId="405DB1C3" w14:textId="77777777" w:rsidR="00002DF3" w:rsidRPr="00C36920" w:rsidRDefault="00002DF3" w:rsidP="00002DF3">
      <w:pPr>
        <w:pStyle w:val="NormalWeb"/>
        <w:rPr>
          <w:rFonts w:ascii="Avenir Next" w:hAnsi="Avenir Next"/>
          <w:sz w:val="19"/>
          <w:szCs w:val="19"/>
        </w:rPr>
      </w:pPr>
      <w:r w:rsidRPr="00C36920">
        <w:rPr>
          <w:rStyle w:val="Strong"/>
          <w:rFonts w:ascii="Avenir Next" w:hAnsi="Avenir Next"/>
          <w:sz w:val="19"/>
          <w:szCs w:val="19"/>
        </w:rPr>
        <w:t>7.2</w:t>
      </w:r>
      <w:r w:rsidRPr="00C36920">
        <w:rPr>
          <w:rFonts w:ascii="Avenir Next" w:hAnsi="Avenir Next"/>
          <w:sz w:val="19"/>
          <w:szCs w:val="19"/>
        </w:rPr>
        <w:t xml:space="preserve"> The Scheme Owner, Certification Body and authorised agencies shall implement reasonable measures to protect confidential information and personal data received or accessed during the certification process.</w:t>
      </w:r>
    </w:p>
    <w:p w14:paraId="6579678A" w14:textId="77777777" w:rsidR="00002DF3" w:rsidRPr="00C36920" w:rsidRDefault="00002DF3" w:rsidP="00002DF3">
      <w:pPr>
        <w:pStyle w:val="NormalWeb"/>
        <w:rPr>
          <w:rFonts w:ascii="Avenir Next" w:hAnsi="Avenir Next"/>
          <w:sz w:val="19"/>
          <w:szCs w:val="19"/>
        </w:rPr>
      </w:pPr>
      <w:r w:rsidRPr="00C36920">
        <w:rPr>
          <w:rStyle w:val="Strong"/>
          <w:rFonts w:ascii="Avenir Next" w:hAnsi="Avenir Next"/>
          <w:sz w:val="19"/>
          <w:szCs w:val="19"/>
        </w:rPr>
        <w:t>7.3</w:t>
      </w:r>
      <w:r w:rsidRPr="00C36920">
        <w:rPr>
          <w:rFonts w:ascii="Avenir Next" w:hAnsi="Avenir Next"/>
          <w:sz w:val="19"/>
          <w:szCs w:val="19"/>
        </w:rPr>
        <w:t xml:space="preserve"> The Applicant authorises the sharing of information relevant to certification between the IRF Trusted Mark Secretariat, engaged Certification Body, Mystery Audit agency, accreditation body and other authorised parties where necessary for the administration, assessment, oversight or verification of the Scheme.</w:t>
      </w:r>
    </w:p>
    <w:p w14:paraId="7D860C4B" w14:textId="77777777" w:rsidR="00002DF3" w:rsidRPr="00C36920" w:rsidRDefault="00002DF3" w:rsidP="00002DF3">
      <w:pPr>
        <w:pStyle w:val="NormalWeb"/>
        <w:rPr>
          <w:rFonts w:ascii="Avenir Next" w:hAnsi="Avenir Next"/>
          <w:sz w:val="19"/>
          <w:szCs w:val="19"/>
        </w:rPr>
      </w:pPr>
      <w:r w:rsidRPr="00C36920">
        <w:rPr>
          <w:rStyle w:val="Strong"/>
          <w:rFonts w:ascii="Avenir Next" w:hAnsi="Avenir Next"/>
          <w:sz w:val="19"/>
          <w:szCs w:val="19"/>
        </w:rPr>
        <w:lastRenderedPageBreak/>
        <w:t>7.4</w:t>
      </w:r>
      <w:r w:rsidRPr="00C36920">
        <w:rPr>
          <w:rFonts w:ascii="Avenir Next" w:hAnsi="Avenir Next"/>
          <w:sz w:val="19"/>
          <w:szCs w:val="19"/>
        </w:rPr>
        <w:t xml:space="preserve"> Certification status and appropriate certification particulars, including the certified organisation's name, certification scope, certified premises/locations, certificate number, validity and certification status, may be published by the Scheme Owner and/or Certification Body.</w:t>
      </w:r>
    </w:p>
    <w:p w14:paraId="1A92A06B" w14:textId="77777777" w:rsidR="00002DF3" w:rsidRPr="00C36920" w:rsidRDefault="007339F0" w:rsidP="00002DF3">
      <w:pPr>
        <w:rPr>
          <w:rFonts w:ascii="Avenir Next" w:hAnsi="Avenir Next"/>
          <w:sz w:val="19"/>
          <w:szCs w:val="19"/>
        </w:rPr>
      </w:pPr>
      <w:r w:rsidRPr="007339F0">
        <w:rPr>
          <w:rFonts w:ascii="Avenir Next" w:hAnsi="Avenir Next"/>
          <w:noProof/>
          <w:sz w:val="19"/>
          <w:szCs w:val="19"/>
        </w:rPr>
        <w:pict w14:anchorId="55ED9A0A">
          <v:rect id="_x0000_i1030" style="width:0;height:1.5pt" o:hralign="center" o:hrstd="t" o:hr="t" fillcolor="#a0a0a0" stroked="f"/>
        </w:pict>
      </w:r>
    </w:p>
    <w:p w14:paraId="0620F66D" w14:textId="77777777" w:rsidR="00002DF3" w:rsidRPr="00C36920" w:rsidRDefault="00002DF3" w:rsidP="00002DF3">
      <w:pPr>
        <w:pStyle w:val="Heading2"/>
        <w:rPr>
          <w:rFonts w:ascii="Avenir Next" w:hAnsi="Avenir Next"/>
          <w:b/>
          <w:bCs/>
          <w:color w:val="002060"/>
          <w:sz w:val="19"/>
          <w:szCs w:val="19"/>
        </w:rPr>
      </w:pPr>
      <w:r w:rsidRPr="00C36920">
        <w:rPr>
          <w:rFonts w:ascii="Avenir Next" w:hAnsi="Avenir Next"/>
          <w:b/>
          <w:bCs/>
          <w:color w:val="002060"/>
          <w:sz w:val="19"/>
          <w:szCs w:val="19"/>
        </w:rPr>
        <w:t>8. Limitation of Liability</w:t>
      </w:r>
    </w:p>
    <w:p w14:paraId="399A6700" w14:textId="77777777" w:rsidR="00002DF3" w:rsidRPr="00C36920" w:rsidRDefault="00002DF3" w:rsidP="00002DF3">
      <w:pPr>
        <w:pStyle w:val="NormalWeb"/>
        <w:rPr>
          <w:rFonts w:ascii="Avenir Next" w:hAnsi="Avenir Next"/>
          <w:sz w:val="19"/>
          <w:szCs w:val="19"/>
        </w:rPr>
      </w:pPr>
      <w:r w:rsidRPr="00C36920">
        <w:rPr>
          <w:rStyle w:val="Strong"/>
          <w:rFonts w:ascii="Avenir Next" w:hAnsi="Avenir Next"/>
          <w:sz w:val="19"/>
          <w:szCs w:val="19"/>
        </w:rPr>
        <w:t>8.1</w:t>
      </w:r>
      <w:r w:rsidRPr="00C36920">
        <w:rPr>
          <w:rFonts w:ascii="Avenir Next" w:hAnsi="Avenir Next"/>
          <w:sz w:val="19"/>
          <w:szCs w:val="19"/>
        </w:rPr>
        <w:t xml:space="preserve"> Certification under the IRF TRUSTED MARK Certification Scheme represents conformity with the applicable Scheme requirements based on evidence assessed during the certification process and shall not constitute a warranty or guarantee regarding every product, service, facility, transaction, activity or operation of the certified organisation.</w:t>
      </w:r>
    </w:p>
    <w:p w14:paraId="736E35B3" w14:textId="77777777" w:rsidR="00002DF3" w:rsidRPr="00C36920" w:rsidRDefault="00002DF3" w:rsidP="00002DF3">
      <w:pPr>
        <w:pStyle w:val="NormalWeb"/>
        <w:rPr>
          <w:rFonts w:ascii="Avenir Next" w:hAnsi="Avenir Next"/>
          <w:sz w:val="19"/>
          <w:szCs w:val="19"/>
        </w:rPr>
      </w:pPr>
      <w:r w:rsidRPr="00C36920">
        <w:rPr>
          <w:rStyle w:val="Strong"/>
          <w:rFonts w:ascii="Avenir Next" w:hAnsi="Avenir Next"/>
          <w:sz w:val="19"/>
          <w:szCs w:val="19"/>
        </w:rPr>
        <w:t>8.2</w:t>
      </w:r>
      <w:r w:rsidRPr="00C36920">
        <w:rPr>
          <w:rFonts w:ascii="Avenir Next" w:hAnsi="Avenir Next"/>
          <w:sz w:val="19"/>
          <w:szCs w:val="19"/>
        </w:rPr>
        <w:t xml:space="preserve"> Neither IRF Trusted Mark LLP, the IRF Trusted Mark Secretariat, the Certification Body nor their authorised representatives or agencies shall be responsible for any loss, damage, injury, claim, dispute or liability arising from the Applicant's or certified organisation's products, services, facilities, premises, transactions, operations or dealings with customers, visitors, occupants, tenants, employees, service providers or any third party.</w:t>
      </w:r>
    </w:p>
    <w:p w14:paraId="660F17E6" w14:textId="77777777" w:rsidR="00002DF3" w:rsidRPr="00C36920" w:rsidRDefault="00002DF3" w:rsidP="00002DF3">
      <w:pPr>
        <w:pStyle w:val="NormalWeb"/>
        <w:rPr>
          <w:rFonts w:ascii="Avenir Next" w:hAnsi="Avenir Next"/>
          <w:sz w:val="19"/>
          <w:szCs w:val="19"/>
        </w:rPr>
      </w:pPr>
      <w:r w:rsidRPr="00C36920">
        <w:rPr>
          <w:rStyle w:val="Strong"/>
          <w:rFonts w:ascii="Avenir Next" w:hAnsi="Avenir Next"/>
          <w:sz w:val="19"/>
          <w:szCs w:val="19"/>
        </w:rPr>
        <w:t>8.3</w:t>
      </w:r>
      <w:r w:rsidRPr="00C36920">
        <w:rPr>
          <w:rFonts w:ascii="Avenir Next" w:hAnsi="Avenir Next"/>
          <w:sz w:val="19"/>
          <w:szCs w:val="19"/>
        </w:rPr>
        <w:t xml:space="preserve"> Certification shall not transfer, replace or reduce the Applicant's responsibility for compliance with applicable laws or for the quality, safety and performance of its products, services, facilities and operations.</w:t>
      </w:r>
    </w:p>
    <w:p w14:paraId="6C14C6C4" w14:textId="77777777" w:rsidR="00002DF3" w:rsidRPr="00C36920" w:rsidRDefault="007339F0" w:rsidP="00002DF3">
      <w:pPr>
        <w:rPr>
          <w:rFonts w:ascii="Avenir Next" w:hAnsi="Avenir Next"/>
          <w:sz w:val="19"/>
          <w:szCs w:val="19"/>
        </w:rPr>
      </w:pPr>
      <w:r w:rsidRPr="007339F0">
        <w:rPr>
          <w:rFonts w:ascii="Avenir Next" w:hAnsi="Avenir Next"/>
          <w:noProof/>
          <w:sz w:val="19"/>
          <w:szCs w:val="19"/>
        </w:rPr>
        <w:pict w14:anchorId="6DC3EB64">
          <v:rect id="_x0000_i1029" style="width:0;height:1.5pt" o:hralign="center" o:hrstd="t" o:hr="t" fillcolor="#a0a0a0" stroked="f"/>
        </w:pict>
      </w:r>
    </w:p>
    <w:p w14:paraId="741A42D6" w14:textId="77777777" w:rsidR="00002DF3" w:rsidRPr="00C36920" w:rsidRDefault="00002DF3" w:rsidP="00002DF3">
      <w:pPr>
        <w:pStyle w:val="Heading2"/>
        <w:rPr>
          <w:rFonts w:ascii="Avenir Next" w:hAnsi="Avenir Next"/>
          <w:b/>
          <w:bCs/>
          <w:color w:val="002060"/>
          <w:sz w:val="19"/>
          <w:szCs w:val="19"/>
        </w:rPr>
      </w:pPr>
      <w:r w:rsidRPr="00C36920">
        <w:rPr>
          <w:rFonts w:ascii="Avenir Next" w:hAnsi="Avenir Next"/>
          <w:b/>
          <w:bCs/>
          <w:color w:val="002060"/>
          <w:sz w:val="19"/>
          <w:szCs w:val="19"/>
        </w:rPr>
        <w:t>9. Indemnity</w:t>
      </w:r>
    </w:p>
    <w:p w14:paraId="2E8312B0" w14:textId="77777777" w:rsidR="00002DF3" w:rsidRPr="00C36920" w:rsidRDefault="00002DF3" w:rsidP="00002DF3">
      <w:pPr>
        <w:pStyle w:val="NormalWeb"/>
        <w:rPr>
          <w:rFonts w:ascii="Avenir Next" w:hAnsi="Avenir Next"/>
          <w:sz w:val="19"/>
          <w:szCs w:val="19"/>
        </w:rPr>
      </w:pPr>
      <w:r w:rsidRPr="00C36920">
        <w:rPr>
          <w:rStyle w:val="Strong"/>
          <w:rFonts w:ascii="Avenir Next" w:hAnsi="Avenir Next"/>
          <w:sz w:val="19"/>
          <w:szCs w:val="19"/>
        </w:rPr>
        <w:t>9.1</w:t>
      </w:r>
      <w:r w:rsidRPr="00C36920">
        <w:rPr>
          <w:rFonts w:ascii="Avenir Next" w:hAnsi="Avenir Next"/>
          <w:sz w:val="19"/>
          <w:szCs w:val="19"/>
        </w:rPr>
        <w:t xml:space="preserve"> The Applicant/certified organisation shall indemnify and hold harmless IRF Trusted Mark LLP, the IRF Trusted Mark Secretariat, the engaged Certification Body and their authorised representatives and agencies against claims, losses, liabilities, damages, costs or expenses arising from:</w:t>
      </w:r>
    </w:p>
    <w:p w14:paraId="7570C905" w14:textId="77777777" w:rsidR="00002DF3" w:rsidRPr="00C36920" w:rsidRDefault="00002DF3" w:rsidP="00002DF3">
      <w:pPr>
        <w:pStyle w:val="NormalWeb"/>
        <w:rPr>
          <w:rFonts w:ascii="Avenir Next" w:hAnsi="Avenir Next"/>
          <w:sz w:val="19"/>
          <w:szCs w:val="19"/>
        </w:rPr>
      </w:pPr>
      <w:r w:rsidRPr="00C36920">
        <w:rPr>
          <w:rFonts w:ascii="Avenir Next" w:hAnsi="Avenir Next"/>
          <w:sz w:val="19"/>
          <w:szCs w:val="19"/>
        </w:rPr>
        <w:t>a. the Applicant's products, services, facilities, premises, business operations, customer transactions or dealings with customers, visitors, occupants, tenants, employees, service providers or other third parties;</w:t>
      </w:r>
    </w:p>
    <w:p w14:paraId="02DCB1EB" w14:textId="77777777" w:rsidR="00002DF3" w:rsidRPr="00C36920" w:rsidRDefault="00002DF3" w:rsidP="00002DF3">
      <w:pPr>
        <w:pStyle w:val="NormalWeb"/>
        <w:rPr>
          <w:rFonts w:ascii="Avenir Next" w:hAnsi="Avenir Next"/>
          <w:sz w:val="19"/>
          <w:szCs w:val="19"/>
        </w:rPr>
      </w:pPr>
      <w:r w:rsidRPr="00C36920">
        <w:rPr>
          <w:rFonts w:ascii="Avenir Next" w:hAnsi="Avenir Next"/>
          <w:sz w:val="19"/>
          <w:szCs w:val="19"/>
        </w:rPr>
        <w:t>b. breach of applicable laws or regulatory requirements by the Applicant;</w:t>
      </w:r>
    </w:p>
    <w:p w14:paraId="67A22377" w14:textId="77777777" w:rsidR="00002DF3" w:rsidRPr="00C36920" w:rsidRDefault="00002DF3" w:rsidP="00002DF3">
      <w:pPr>
        <w:pStyle w:val="NormalWeb"/>
        <w:rPr>
          <w:rFonts w:ascii="Avenir Next" w:hAnsi="Avenir Next"/>
          <w:sz w:val="19"/>
          <w:szCs w:val="19"/>
        </w:rPr>
      </w:pPr>
      <w:r w:rsidRPr="00C36920">
        <w:rPr>
          <w:rFonts w:ascii="Avenir Next" w:hAnsi="Avenir Next"/>
          <w:sz w:val="19"/>
          <w:szCs w:val="19"/>
        </w:rPr>
        <w:t>c. inaccurate, misleading or incomplete information provided by the Applicant;</w:t>
      </w:r>
    </w:p>
    <w:p w14:paraId="523774AF" w14:textId="77777777" w:rsidR="00002DF3" w:rsidRPr="00C36920" w:rsidRDefault="00002DF3" w:rsidP="00002DF3">
      <w:pPr>
        <w:pStyle w:val="NormalWeb"/>
        <w:rPr>
          <w:rFonts w:ascii="Avenir Next" w:hAnsi="Avenir Next"/>
          <w:sz w:val="19"/>
          <w:szCs w:val="19"/>
        </w:rPr>
      </w:pPr>
      <w:r w:rsidRPr="00C36920">
        <w:rPr>
          <w:rFonts w:ascii="Avenir Next" w:hAnsi="Avenir Next"/>
          <w:sz w:val="19"/>
          <w:szCs w:val="19"/>
        </w:rPr>
        <w:t>d. misuse or unauthorised use of the applicable 'TRUSTED MARK' Certification Mark; or</w:t>
      </w:r>
    </w:p>
    <w:p w14:paraId="34842FFF" w14:textId="77777777" w:rsidR="00002DF3" w:rsidRPr="00C36920" w:rsidRDefault="00002DF3" w:rsidP="00002DF3">
      <w:pPr>
        <w:pStyle w:val="NormalWeb"/>
        <w:rPr>
          <w:rFonts w:ascii="Avenir Next" w:hAnsi="Avenir Next"/>
          <w:sz w:val="19"/>
          <w:szCs w:val="19"/>
        </w:rPr>
      </w:pPr>
      <w:r w:rsidRPr="00C36920">
        <w:rPr>
          <w:rFonts w:ascii="Avenir Next" w:hAnsi="Avenir Next"/>
          <w:sz w:val="19"/>
          <w:szCs w:val="19"/>
        </w:rPr>
        <w:t>e. breach of these Terms &amp; Conditions or applicable Scheme requirements,</w:t>
      </w:r>
    </w:p>
    <w:p w14:paraId="4E321BFB" w14:textId="77777777" w:rsidR="00002DF3" w:rsidRPr="00C36920" w:rsidRDefault="00002DF3" w:rsidP="00002DF3">
      <w:pPr>
        <w:pStyle w:val="NormalWeb"/>
        <w:rPr>
          <w:rFonts w:ascii="Avenir Next" w:hAnsi="Avenir Next"/>
          <w:sz w:val="19"/>
          <w:szCs w:val="19"/>
        </w:rPr>
      </w:pPr>
      <w:r w:rsidRPr="00C36920">
        <w:rPr>
          <w:rFonts w:ascii="Avenir Next" w:hAnsi="Avenir Next"/>
          <w:sz w:val="19"/>
          <w:szCs w:val="19"/>
        </w:rPr>
        <w:t>except to the extent directly resulting from proven wilful misconduct or gross negligence of the party seeking indemnification.</w:t>
      </w:r>
    </w:p>
    <w:p w14:paraId="73685DEC" w14:textId="77777777" w:rsidR="00002DF3" w:rsidRPr="00C36920" w:rsidRDefault="007339F0" w:rsidP="00002DF3">
      <w:pPr>
        <w:rPr>
          <w:rFonts w:ascii="Avenir Next" w:hAnsi="Avenir Next"/>
          <w:sz w:val="19"/>
          <w:szCs w:val="19"/>
        </w:rPr>
      </w:pPr>
      <w:r w:rsidRPr="007339F0">
        <w:rPr>
          <w:rFonts w:ascii="Avenir Next" w:hAnsi="Avenir Next"/>
          <w:noProof/>
          <w:sz w:val="19"/>
          <w:szCs w:val="19"/>
        </w:rPr>
        <w:pict w14:anchorId="7DBCC285">
          <v:rect id="_x0000_i1028" style="width:0;height:1.5pt" o:hralign="center" o:hrstd="t" o:hr="t" fillcolor="#a0a0a0" stroked="f"/>
        </w:pict>
      </w:r>
    </w:p>
    <w:p w14:paraId="05E81C9A" w14:textId="77777777" w:rsidR="00002DF3" w:rsidRPr="00C36920" w:rsidRDefault="00002DF3" w:rsidP="00002DF3">
      <w:pPr>
        <w:pStyle w:val="Heading2"/>
        <w:rPr>
          <w:rFonts w:ascii="Avenir Next" w:hAnsi="Avenir Next"/>
          <w:b/>
          <w:bCs/>
          <w:color w:val="002060"/>
          <w:sz w:val="19"/>
          <w:szCs w:val="19"/>
        </w:rPr>
      </w:pPr>
      <w:r w:rsidRPr="00C36920">
        <w:rPr>
          <w:rFonts w:ascii="Avenir Next" w:hAnsi="Avenir Next"/>
          <w:b/>
          <w:bCs/>
          <w:color w:val="002060"/>
          <w:sz w:val="19"/>
          <w:szCs w:val="19"/>
        </w:rPr>
        <w:t>10. Use of the 'TRUSTED MARK' Certification Mark</w:t>
      </w:r>
    </w:p>
    <w:p w14:paraId="349DE8C8" w14:textId="77777777" w:rsidR="00002DF3" w:rsidRPr="00C36920" w:rsidRDefault="00002DF3" w:rsidP="00002DF3">
      <w:pPr>
        <w:pStyle w:val="NormalWeb"/>
        <w:rPr>
          <w:rFonts w:ascii="Avenir Next" w:hAnsi="Avenir Next"/>
          <w:sz w:val="19"/>
          <w:szCs w:val="19"/>
        </w:rPr>
      </w:pPr>
      <w:r w:rsidRPr="00C36920">
        <w:rPr>
          <w:rStyle w:val="Strong"/>
          <w:rFonts w:ascii="Avenir Next" w:hAnsi="Avenir Next"/>
          <w:sz w:val="19"/>
          <w:szCs w:val="19"/>
        </w:rPr>
        <w:t>10.1</w:t>
      </w:r>
      <w:r w:rsidRPr="00C36920">
        <w:rPr>
          <w:rFonts w:ascii="Avenir Next" w:hAnsi="Avenir Next"/>
          <w:sz w:val="19"/>
          <w:szCs w:val="19"/>
        </w:rPr>
        <w:t xml:space="preserve"> The applicable Certification Mark, certificate, logo and related Scheme material shall be used only in accordance with the 'TRUSTED MARK' Usage Agreement and guidelines issued by the Scheme Owner.</w:t>
      </w:r>
    </w:p>
    <w:p w14:paraId="28F81A46" w14:textId="77777777" w:rsidR="00002DF3" w:rsidRPr="00C36920" w:rsidRDefault="00002DF3" w:rsidP="00002DF3">
      <w:pPr>
        <w:pStyle w:val="NormalWeb"/>
        <w:rPr>
          <w:rFonts w:ascii="Avenir Next" w:hAnsi="Avenir Next"/>
          <w:sz w:val="19"/>
          <w:szCs w:val="19"/>
        </w:rPr>
      </w:pPr>
      <w:r w:rsidRPr="00C36920">
        <w:rPr>
          <w:rStyle w:val="Strong"/>
          <w:rFonts w:ascii="Avenir Next" w:hAnsi="Avenir Next"/>
          <w:sz w:val="19"/>
          <w:szCs w:val="19"/>
        </w:rPr>
        <w:t>10.2</w:t>
      </w:r>
      <w:r w:rsidRPr="00C36920">
        <w:rPr>
          <w:rFonts w:ascii="Avenir Next" w:hAnsi="Avenir Next"/>
          <w:sz w:val="19"/>
          <w:szCs w:val="19"/>
        </w:rPr>
        <w:t xml:space="preserve"> Certification shall not be represented in a manner that is misleading or implies certification of products, services, premises, locations or activities outside the approved certification scope.</w:t>
      </w:r>
    </w:p>
    <w:p w14:paraId="5114AC32" w14:textId="77777777" w:rsidR="00002DF3" w:rsidRPr="00C36920" w:rsidRDefault="00002DF3" w:rsidP="00002DF3">
      <w:pPr>
        <w:pStyle w:val="NormalWeb"/>
        <w:rPr>
          <w:rFonts w:ascii="Avenir Next" w:hAnsi="Avenir Next"/>
          <w:sz w:val="19"/>
          <w:szCs w:val="19"/>
        </w:rPr>
      </w:pPr>
      <w:r w:rsidRPr="00C36920">
        <w:rPr>
          <w:rStyle w:val="Strong"/>
          <w:rFonts w:ascii="Avenir Next" w:hAnsi="Avenir Next"/>
          <w:sz w:val="19"/>
          <w:szCs w:val="19"/>
        </w:rPr>
        <w:lastRenderedPageBreak/>
        <w:t>10.3</w:t>
      </w:r>
      <w:r w:rsidRPr="00C36920">
        <w:rPr>
          <w:rFonts w:ascii="Avenir Next" w:hAnsi="Avenir Next"/>
          <w:sz w:val="19"/>
          <w:szCs w:val="19"/>
        </w:rPr>
        <w:t xml:space="preserve"> Upon suspension, withdrawal, expiry or termination of certification, the organisation shall discontinue use of the Certification Mark and all claims of valid certification as directed by the Scheme Owner and/or Certification Body.</w:t>
      </w:r>
    </w:p>
    <w:p w14:paraId="211EDFEB" w14:textId="77777777" w:rsidR="00002DF3" w:rsidRPr="00C36920" w:rsidRDefault="007339F0" w:rsidP="00002DF3">
      <w:pPr>
        <w:rPr>
          <w:rFonts w:ascii="Avenir Next" w:hAnsi="Avenir Next"/>
          <w:sz w:val="19"/>
          <w:szCs w:val="19"/>
        </w:rPr>
      </w:pPr>
      <w:r w:rsidRPr="007339F0">
        <w:rPr>
          <w:rFonts w:ascii="Avenir Next" w:hAnsi="Avenir Next"/>
          <w:noProof/>
          <w:sz w:val="19"/>
          <w:szCs w:val="19"/>
        </w:rPr>
        <w:pict w14:anchorId="41F6B81A">
          <v:rect id="_x0000_i1027" alt="" style="width:468pt;height:.05pt;mso-width-percent:0;mso-height-percent:0;mso-width-percent:0;mso-height-percent:0" o:hralign="center" o:hrstd="t" o:hr="t" fillcolor="#a0a0a0" stroked="f"/>
        </w:pict>
      </w:r>
    </w:p>
    <w:p w14:paraId="38810779" w14:textId="77777777" w:rsidR="00002DF3" w:rsidRPr="00C36920" w:rsidRDefault="00002DF3" w:rsidP="00002DF3">
      <w:pPr>
        <w:pStyle w:val="Heading2"/>
        <w:rPr>
          <w:rFonts w:ascii="Avenir Next" w:hAnsi="Avenir Next"/>
          <w:b/>
          <w:bCs/>
          <w:color w:val="002060"/>
          <w:sz w:val="19"/>
          <w:szCs w:val="19"/>
        </w:rPr>
      </w:pPr>
      <w:r w:rsidRPr="00C36920">
        <w:rPr>
          <w:rFonts w:ascii="Avenir Next" w:hAnsi="Avenir Next"/>
          <w:b/>
          <w:bCs/>
          <w:color w:val="002060"/>
          <w:sz w:val="19"/>
          <w:szCs w:val="19"/>
        </w:rPr>
        <w:t>11. Suspension, Withdrawal &amp; Termination</w:t>
      </w:r>
    </w:p>
    <w:p w14:paraId="49088346" w14:textId="77777777" w:rsidR="00002DF3" w:rsidRPr="00C36920" w:rsidRDefault="00002DF3" w:rsidP="00002DF3">
      <w:pPr>
        <w:pStyle w:val="NormalWeb"/>
        <w:rPr>
          <w:rFonts w:ascii="Avenir Next" w:hAnsi="Avenir Next"/>
          <w:sz w:val="19"/>
          <w:szCs w:val="19"/>
        </w:rPr>
      </w:pPr>
      <w:r w:rsidRPr="00C36920">
        <w:rPr>
          <w:rStyle w:val="Strong"/>
          <w:rFonts w:ascii="Avenir Next" w:hAnsi="Avenir Next"/>
          <w:sz w:val="19"/>
          <w:szCs w:val="19"/>
        </w:rPr>
        <w:t>11.1</w:t>
      </w:r>
      <w:r w:rsidRPr="00C36920">
        <w:rPr>
          <w:rFonts w:ascii="Avenir Next" w:hAnsi="Avenir Next"/>
          <w:sz w:val="19"/>
          <w:szCs w:val="19"/>
        </w:rPr>
        <w:t xml:space="preserve"> Certification may be suspended or withdrawn for reasons including material non-conformity, failure to maintain Scheme requirements, serious statutory or regulatory non-compliance, misuse of the Certification Mark, failure to complete applicable surveillance or other assessment requirements, non-payment of applicable Scheme fees or other material breach of certification conditions.</w:t>
      </w:r>
    </w:p>
    <w:p w14:paraId="66A0F7DC" w14:textId="77777777" w:rsidR="00002DF3" w:rsidRPr="00C36920" w:rsidRDefault="00002DF3" w:rsidP="00002DF3">
      <w:pPr>
        <w:pStyle w:val="NormalWeb"/>
        <w:rPr>
          <w:rFonts w:ascii="Avenir Next" w:hAnsi="Avenir Next"/>
          <w:sz w:val="19"/>
          <w:szCs w:val="19"/>
        </w:rPr>
      </w:pPr>
      <w:r w:rsidRPr="00C36920">
        <w:rPr>
          <w:rStyle w:val="Strong"/>
          <w:rFonts w:ascii="Avenir Next" w:hAnsi="Avenir Next"/>
          <w:sz w:val="19"/>
          <w:szCs w:val="19"/>
        </w:rPr>
        <w:t>11.2</w:t>
      </w:r>
      <w:r w:rsidRPr="00C36920">
        <w:rPr>
          <w:rFonts w:ascii="Avenir Next" w:hAnsi="Avenir Next"/>
          <w:sz w:val="19"/>
          <w:szCs w:val="19"/>
        </w:rPr>
        <w:t xml:space="preserve"> Where certification is suspended, the organisation shall not represent itself as holding active certification during the period of suspension.</w:t>
      </w:r>
    </w:p>
    <w:p w14:paraId="48518E2F" w14:textId="77777777" w:rsidR="00002DF3" w:rsidRPr="00C36920" w:rsidRDefault="00002DF3" w:rsidP="00002DF3">
      <w:pPr>
        <w:pStyle w:val="NormalWeb"/>
        <w:rPr>
          <w:rFonts w:ascii="Avenir Next" w:hAnsi="Avenir Next"/>
          <w:sz w:val="19"/>
          <w:szCs w:val="19"/>
        </w:rPr>
      </w:pPr>
      <w:r w:rsidRPr="00C36920">
        <w:rPr>
          <w:rStyle w:val="Strong"/>
          <w:rFonts w:ascii="Avenir Next" w:hAnsi="Avenir Next"/>
          <w:sz w:val="19"/>
          <w:szCs w:val="19"/>
        </w:rPr>
        <w:t>11.3</w:t>
      </w:r>
      <w:r w:rsidRPr="00C36920">
        <w:rPr>
          <w:rFonts w:ascii="Avenir Next" w:hAnsi="Avenir Next"/>
          <w:sz w:val="19"/>
          <w:szCs w:val="19"/>
        </w:rPr>
        <w:t xml:space="preserve"> Upon withdrawal, expiry or termination of certification, the organisation shall cease using the applicable 'TRUSTED MARK' Certification Mark, certificates, plaques, stickers, hangtags and other representations of certification in accordance with instructions issued by the Scheme Owner and/or Certification Body.</w:t>
      </w:r>
    </w:p>
    <w:p w14:paraId="7BC8840D" w14:textId="77777777" w:rsidR="00002DF3" w:rsidRPr="00C36920" w:rsidRDefault="007339F0" w:rsidP="00002DF3">
      <w:pPr>
        <w:rPr>
          <w:rFonts w:ascii="Avenir Next" w:hAnsi="Avenir Next"/>
          <w:sz w:val="19"/>
          <w:szCs w:val="19"/>
        </w:rPr>
      </w:pPr>
      <w:r w:rsidRPr="007339F0">
        <w:rPr>
          <w:rFonts w:ascii="Avenir Next" w:hAnsi="Avenir Next"/>
          <w:noProof/>
          <w:sz w:val="19"/>
          <w:szCs w:val="19"/>
        </w:rPr>
        <w:pict w14:anchorId="331E6993">
          <v:rect id="_x0000_i1026" alt="" style="width:468pt;height:.05pt;mso-width-percent:0;mso-height-percent:0;mso-width-percent:0;mso-height-percent:0" o:hralign="center" o:hrstd="t" o:hr="t" fillcolor="#a0a0a0" stroked="f"/>
        </w:pict>
      </w:r>
    </w:p>
    <w:p w14:paraId="567EE4E7" w14:textId="77777777" w:rsidR="00002DF3" w:rsidRPr="00C36920" w:rsidRDefault="00002DF3" w:rsidP="00002DF3">
      <w:pPr>
        <w:pStyle w:val="Heading2"/>
        <w:rPr>
          <w:rFonts w:ascii="Avenir Next" w:hAnsi="Avenir Next"/>
          <w:b/>
          <w:bCs/>
          <w:color w:val="002060"/>
          <w:sz w:val="19"/>
          <w:szCs w:val="19"/>
        </w:rPr>
      </w:pPr>
      <w:r w:rsidRPr="00C36920">
        <w:rPr>
          <w:rFonts w:ascii="Avenir Next" w:hAnsi="Avenir Next"/>
          <w:b/>
          <w:bCs/>
          <w:color w:val="002060"/>
          <w:sz w:val="19"/>
          <w:szCs w:val="19"/>
        </w:rPr>
        <w:t>12. Consultancy &amp; Independence</w:t>
      </w:r>
    </w:p>
    <w:p w14:paraId="5D204743" w14:textId="77777777" w:rsidR="00002DF3" w:rsidRPr="00C36920" w:rsidRDefault="00002DF3" w:rsidP="00002DF3">
      <w:pPr>
        <w:pStyle w:val="NormalWeb"/>
        <w:rPr>
          <w:rFonts w:ascii="Avenir Next" w:hAnsi="Avenir Next"/>
          <w:sz w:val="19"/>
          <w:szCs w:val="19"/>
        </w:rPr>
      </w:pPr>
      <w:r w:rsidRPr="00C36920">
        <w:rPr>
          <w:rStyle w:val="Strong"/>
          <w:rFonts w:ascii="Avenir Next" w:hAnsi="Avenir Next"/>
          <w:sz w:val="19"/>
          <w:szCs w:val="19"/>
        </w:rPr>
        <w:t>12.1</w:t>
      </w:r>
      <w:r w:rsidRPr="00C36920">
        <w:rPr>
          <w:rFonts w:ascii="Avenir Next" w:hAnsi="Avenir Next"/>
          <w:sz w:val="19"/>
          <w:szCs w:val="19"/>
        </w:rPr>
        <w:t xml:space="preserve"> Where an Applicant chooses to engage a consultant for implementation or certification-preparation support, such engagement shall be entirely at the Applicant's discretion and responsibility.</w:t>
      </w:r>
    </w:p>
    <w:p w14:paraId="3A5AAAE9" w14:textId="77777777" w:rsidR="00002DF3" w:rsidRPr="00C36920" w:rsidRDefault="00002DF3" w:rsidP="00002DF3">
      <w:pPr>
        <w:pStyle w:val="NormalWeb"/>
        <w:rPr>
          <w:rFonts w:ascii="Avenir Next" w:hAnsi="Avenir Next"/>
          <w:sz w:val="19"/>
          <w:szCs w:val="19"/>
        </w:rPr>
      </w:pPr>
      <w:r w:rsidRPr="00C36920">
        <w:rPr>
          <w:rStyle w:val="Strong"/>
          <w:rFonts w:ascii="Avenir Next" w:hAnsi="Avenir Next"/>
          <w:sz w:val="19"/>
          <w:szCs w:val="19"/>
        </w:rPr>
        <w:t>12.2</w:t>
      </w:r>
      <w:r w:rsidRPr="00C36920">
        <w:rPr>
          <w:rFonts w:ascii="Avenir Next" w:hAnsi="Avenir Next"/>
          <w:sz w:val="19"/>
          <w:szCs w:val="19"/>
        </w:rPr>
        <w:t xml:space="preserve"> Any consultant engaged by the Applicant shall be independent of the IRF Trusted Mark Secretariat and the engaged Certification Body. Neither the Scheme Owner nor the Certification Body shall be responsible or liable for advice, services or recommendations provided by such consultant.</w:t>
      </w:r>
    </w:p>
    <w:p w14:paraId="435B70C1" w14:textId="77777777" w:rsidR="00002DF3" w:rsidRPr="00C36920" w:rsidRDefault="00002DF3" w:rsidP="00002DF3">
      <w:pPr>
        <w:pStyle w:val="NormalWeb"/>
        <w:rPr>
          <w:rFonts w:ascii="Avenir Next" w:hAnsi="Avenir Next"/>
          <w:sz w:val="19"/>
          <w:szCs w:val="19"/>
        </w:rPr>
      </w:pPr>
      <w:r w:rsidRPr="00C36920">
        <w:rPr>
          <w:rStyle w:val="Strong"/>
          <w:rFonts w:ascii="Avenir Next" w:hAnsi="Avenir Next"/>
          <w:sz w:val="19"/>
          <w:szCs w:val="19"/>
        </w:rPr>
        <w:t>12.3</w:t>
      </w:r>
      <w:r w:rsidRPr="00C36920">
        <w:rPr>
          <w:rFonts w:ascii="Avenir Next" w:hAnsi="Avenir Next"/>
          <w:sz w:val="19"/>
          <w:szCs w:val="19"/>
        </w:rPr>
        <w:t xml:space="preserve"> Engagement of a consultant shall not guarantee certification or influence the independent audit, review or certification decision of the Certification Body.</w:t>
      </w:r>
    </w:p>
    <w:p w14:paraId="26017A3A" w14:textId="77777777" w:rsidR="00002DF3" w:rsidRPr="00C36920" w:rsidRDefault="007339F0" w:rsidP="00002DF3">
      <w:pPr>
        <w:rPr>
          <w:rFonts w:ascii="Avenir Next" w:hAnsi="Avenir Next"/>
          <w:sz w:val="19"/>
          <w:szCs w:val="19"/>
        </w:rPr>
      </w:pPr>
      <w:r w:rsidRPr="007339F0">
        <w:rPr>
          <w:rFonts w:ascii="Avenir Next" w:hAnsi="Avenir Next"/>
          <w:noProof/>
          <w:sz w:val="19"/>
          <w:szCs w:val="19"/>
        </w:rPr>
        <w:pict w14:anchorId="170DFBC0">
          <v:rect id="_x0000_i1025" style="width:0;height:1.5pt" o:hralign="center" o:hrstd="t" o:hr="t" fillcolor="#a0a0a0" stroked="f"/>
        </w:pict>
      </w:r>
    </w:p>
    <w:p w14:paraId="21BABBF1" w14:textId="77777777" w:rsidR="00002DF3" w:rsidRPr="00C36920" w:rsidRDefault="00002DF3" w:rsidP="00002DF3">
      <w:pPr>
        <w:pStyle w:val="Heading2"/>
        <w:rPr>
          <w:rFonts w:ascii="Avenir Next" w:hAnsi="Avenir Next"/>
          <w:b/>
          <w:bCs/>
          <w:color w:val="002060"/>
          <w:sz w:val="19"/>
          <w:szCs w:val="19"/>
        </w:rPr>
      </w:pPr>
      <w:r w:rsidRPr="00C36920">
        <w:rPr>
          <w:rFonts w:ascii="Avenir Next" w:hAnsi="Avenir Next"/>
          <w:b/>
          <w:bCs/>
          <w:color w:val="002060"/>
          <w:sz w:val="19"/>
          <w:szCs w:val="19"/>
        </w:rPr>
        <w:t>13. Governing Law &amp; Jurisdiction</w:t>
      </w:r>
    </w:p>
    <w:p w14:paraId="13C8E139" w14:textId="77777777" w:rsidR="00002DF3" w:rsidRPr="00C36920" w:rsidRDefault="00002DF3" w:rsidP="00002DF3">
      <w:pPr>
        <w:pStyle w:val="NormalWeb"/>
        <w:rPr>
          <w:rFonts w:ascii="Avenir Next" w:hAnsi="Avenir Next"/>
          <w:sz w:val="19"/>
          <w:szCs w:val="19"/>
        </w:rPr>
      </w:pPr>
      <w:r w:rsidRPr="00C36920">
        <w:rPr>
          <w:rStyle w:val="Strong"/>
          <w:rFonts w:ascii="Avenir Next" w:hAnsi="Avenir Next"/>
          <w:sz w:val="19"/>
          <w:szCs w:val="19"/>
        </w:rPr>
        <w:t>13.1</w:t>
      </w:r>
      <w:r w:rsidRPr="00C36920">
        <w:rPr>
          <w:rFonts w:ascii="Avenir Next" w:hAnsi="Avenir Next"/>
          <w:sz w:val="19"/>
          <w:szCs w:val="19"/>
        </w:rPr>
        <w:t xml:space="preserve"> These Application Terms &amp; Conditions and participation in the IRF TRUSTED MARK Certification Scheme shall be governed by the laws of India.</w:t>
      </w:r>
    </w:p>
    <w:p w14:paraId="1C7504ED" w14:textId="77777777" w:rsidR="00002DF3" w:rsidRPr="00C36920" w:rsidRDefault="00002DF3" w:rsidP="00002DF3">
      <w:pPr>
        <w:pStyle w:val="NormalWeb"/>
        <w:rPr>
          <w:rFonts w:ascii="Avenir Next" w:hAnsi="Avenir Next"/>
          <w:sz w:val="19"/>
          <w:szCs w:val="19"/>
        </w:rPr>
      </w:pPr>
      <w:r w:rsidRPr="00C36920">
        <w:rPr>
          <w:rStyle w:val="Strong"/>
          <w:rFonts w:ascii="Avenir Next" w:hAnsi="Avenir Next"/>
          <w:sz w:val="19"/>
          <w:szCs w:val="19"/>
        </w:rPr>
        <w:t>13.2</w:t>
      </w:r>
      <w:r w:rsidRPr="00C36920">
        <w:rPr>
          <w:rFonts w:ascii="Avenir Next" w:hAnsi="Avenir Next"/>
          <w:sz w:val="19"/>
          <w:szCs w:val="19"/>
        </w:rPr>
        <w:t xml:space="preserve"> Any dispute arising between the Applicant and IRF Trusted Mark LLP relating to the administration of the Scheme that cannot be resolved amicably shall be subject to the jurisdiction of the competent courts at New Delhi, India.</w:t>
      </w:r>
    </w:p>
    <w:p w14:paraId="504ABAEF" w14:textId="77777777" w:rsidR="00002DF3" w:rsidRPr="00C36920" w:rsidRDefault="00002DF3" w:rsidP="00002DF3">
      <w:pPr>
        <w:pStyle w:val="NormalWeb"/>
        <w:rPr>
          <w:rFonts w:ascii="Avenir Next" w:hAnsi="Avenir Next"/>
          <w:sz w:val="19"/>
          <w:szCs w:val="19"/>
        </w:rPr>
      </w:pPr>
      <w:r w:rsidRPr="00C36920">
        <w:rPr>
          <w:rStyle w:val="Strong"/>
          <w:rFonts w:ascii="Avenir Next" w:hAnsi="Avenir Next"/>
          <w:sz w:val="19"/>
          <w:szCs w:val="19"/>
        </w:rPr>
        <w:t>13.3</w:t>
      </w:r>
      <w:r w:rsidRPr="00C36920">
        <w:rPr>
          <w:rFonts w:ascii="Avenir Next" w:hAnsi="Avenir Next"/>
          <w:sz w:val="19"/>
          <w:szCs w:val="19"/>
        </w:rPr>
        <w:t xml:space="preserve"> Disputes relating specifically to Certification Body audits or certification decisions shall be addressed through the applicable Certification Body's complaints and appeals process and the applicable Scheme requirements.</w:t>
      </w:r>
    </w:p>
    <w:p w14:paraId="5DF23D90" w14:textId="33D172C2" w:rsidR="00002DF3" w:rsidRPr="00C36920" w:rsidRDefault="00002DF3" w:rsidP="00002DF3">
      <w:pPr>
        <w:rPr>
          <w:rFonts w:ascii="Avenir Next" w:hAnsi="Avenir Next"/>
        </w:rPr>
      </w:pPr>
    </w:p>
    <w:p w14:paraId="2877FA30" w14:textId="7D045ADE" w:rsidR="00AA2EA5" w:rsidRPr="00C36920" w:rsidRDefault="00AA2EA5" w:rsidP="0088236E">
      <w:pPr>
        <w:spacing w:after="240"/>
        <w:rPr>
          <w:rFonts w:ascii="Avenir Next" w:eastAsia="Times New Roman" w:hAnsi="Avenir Next" w:cs="Arial"/>
        </w:rPr>
      </w:pPr>
    </w:p>
    <w:p w14:paraId="13AF62EF" w14:textId="05F37DAD" w:rsidR="00175975" w:rsidRPr="00C36920" w:rsidRDefault="00B4127A" w:rsidP="0088236E">
      <w:pPr>
        <w:spacing w:line="240" w:lineRule="auto"/>
        <w:rPr>
          <w:rFonts w:ascii="Avenir Next" w:hAnsi="Avenir Next" w:cs="Arial"/>
          <w:sz w:val="20"/>
          <w:szCs w:val="20"/>
        </w:rPr>
      </w:pPr>
      <w:r>
        <w:rPr>
          <w:rFonts w:ascii="Avenir Next" w:hAnsi="Avenir Next" w:cs="Arial"/>
          <w:noProof/>
          <w:sz w:val="20"/>
          <w:szCs w:val="20"/>
        </w:rPr>
        <w:lastRenderedPageBreak/>
        <w:drawing>
          <wp:inline distT="0" distB="0" distL="0" distR="0" wp14:anchorId="69290FD7" wp14:editId="5A1E8190">
            <wp:extent cx="6210300" cy="9315450"/>
            <wp:effectExtent l="0" t="0" r="0" b="6350"/>
            <wp:docPr id="20737168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3716843" name="Picture 2073716843"/>
                    <pic:cNvPicPr/>
                  </pic:nvPicPr>
                  <pic:blipFill>
                    <a:blip r:embed="rId9"/>
                    <a:stretch>
                      <a:fillRect/>
                    </a:stretch>
                  </pic:blipFill>
                  <pic:spPr>
                    <a:xfrm>
                      <a:off x="0" y="0"/>
                      <a:ext cx="6210300" cy="9315450"/>
                    </a:xfrm>
                    <a:prstGeom prst="rect">
                      <a:avLst/>
                    </a:prstGeom>
                  </pic:spPr>
                </pic:pic>
              </a:graphicData>
            </a:graphic>
          </wp:inline>
        </w:drawing>
      </w:r>
    </w:p>
    <w:sectPr w:rsidR="00175975" w:rsidRPr="00C36920" w:rsidSect="0046096A">
      <w:footerReference w:type="default" r:id="rId10"/>
      <w:pgSz w:w="12240" w:h="15840"/>
      <w:pgMar w:top="630" w:right="810" w:bottom="5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86EF171" w14:textId="77777777" w:rsidR="007339F0" w:rsidRDefault="007339F0" w:rsidP="00C76E81">
      <w:pPr>
        <w:spacing w:after="0" w:line="240" w:lineRule="auto"/>
      </w:pPr>
      <w:r>
        <w:separator/>
      </w:r>
    </w:p>
  </w:endnote>
  <w:endnote w:type="continuationSeparator" w:id="0">
    <w:p w14:paraId="2F9A6F7E" w14:textId="77777777" w:rsidR="007339F0" w:rsidRDefault="007339F0" w:rsidP="00C76E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imes">
    <w:altName w:val="Sylfaen"/>
    <w:panose1 w:val="00000000000000000000"/>
    <w:charset w:val="00"/>
    <w:family w:val="roman"/>
    <w:pitch w:val="variable"/>
    <w:sig w:usb0="E0002EFF" w:usb1="C000785B" w:usb2="00000009" w:usb3="00000000" w:csb0="000001FF" w:csb1="00000000"/>
  </w:font>
  <w:font w:name="Monotype Sorts">
    <w:panose1 w:val="01010601010101010101"/>
    <w:charset w:val="4D"/>
    <w:family w:val="auto"/>
    <w:pitch w:val="variable"/>
    <w:sig w:usb0="00000003" w:usb1="00000000" w:usb2="00000000" w:usb3="00000000" w:csb0="80000001" w:csb1="00000000"/>
  </w:font>
  <w:font w:name="Mangal">
    <w:panose1 w:val="02040503050203030202"/>
    <w:charset w:val="01"/>
    <w:family w:val="roman"/>
    <w:pitch w:val="variable"/>
    <w:sig w:usb0="0000A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venir Next">
    <w:panose1 w:val="020B0503020202020204"/>
    <w:charset w:val="00"/>
    <w:family w:val="swiss"/>
    <w:pitch w:val="variable"/>
    <w:sig w:usb0="8000002F" w:usb1="5000204A" w:usb2="00000000" w:usb3="00000000" w:csb0="0000009B"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6EF987C" w14:textId="77777777" w:rsidR="0050450D" w:rsidRDefault="0050450D" w:rsidP="00F37868">
    <w:pPr>
      <w:pStyle w:val="Footer"/>
      <w:pBdr>
        <w:bottom w:val="single" w:sz="6" w:space="1" w:color="auto"/>
      </w:pBdr>
      <w:rPr>
        <w:sz w:val="16"/>
        <w:szCs w:val="16"/>
      </w:rPr>
    </w:pPr>
  </w:p>
  <w:p w14:paraId="30B986AB" w14:textId="77777777" w:rsidR="0050450D" w:rsidRPr="00F37868" w:rsidRDefault="0050450D" w:rsidP="00F37868">
    <w:pPr>
      <w:pStyle w:val="Footer"/>
      <w:jc w:val="center"/>
      <w:rPr>
        <w:sz w:val="16"/>
        <w:szCs w:val="16"/>
      </w:rPr>
    </w:pPr>
    <w:r>
      <w:rPr>
        <w:sz w:val="16"/>
        <w:szCs w:val="16"/>
      </w:rPr>
      <w:t xml:space="preserve">Page </w:t>
    </w:r>
    <w:r w:rsidRPr="000F6566">
      <w:rPr>
        <w:sz w:val="16"/>
        <w:szCs w:val="16"/>
      </w:rPr>
      <w:fldChar w:fldCharType="begin"/>
    </w:r>
    <w:r w:rsidRPr="000F6566">
      <w:rPr>
        <w:sz w:val="16"/>
        <w:szCs w:val="16"/>
      </w:rPr>
      <w:instrText xml:space="preserve"> PAGE   \* MERGEFORMAT </w:instrText>
    </w:r>
    <w:r w:rsidRPr="000F6566">
      <w:rPr>
        <w:sz w:val="16"/>
        <w:szCs w:val="16"/>
      </w:rPr>
      <w:fldChar w:fldCharType="separate"/>
    </w:r>
    <w:r w:rsidR="009229F7">
      <w:rPr>
        <w:noProof/>
        <w:sz w:val="16"/>
        <w:szCs w:val="16"/>
      </w:rPr>
      <w:t>1</w:t>
    </w:r>
    <w:r w:rsidRPr="000F6566">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7E05D44" w14:textId="77777777" w:rsidR="007339F0" w:rsidRDefault="007339F0" w:rsidP="00C76E81">
      <w:pPr>
        <w:spacing w:after="0" w:line="240" w:lineRule="auto"/>
      </w:pPr>
      <w:r>
        <w:separator/>
      </w:r>
    </w:p>
  </w:footnote>
  <w:footnote w:type="continuationSeparator" w:id="0">
    <w:p w14:paraId="0B23844E" w14:textId="77777777" w:rsidR="007339F0" w:rsidRDefault="007339F0" w:rsidP="00C76E8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213381E"/>
    <w:multiLevelType w:val="multilevel"/>
    <w:tmpl w:val="1756811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E401C8"/>
    <w:multiLevelType w:val="hybridMultilevel"/>
    <w:tmpl w:val="11401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F93E3E"/>
    <w:multiLevelType w:val="multilevel"/>
    <w:tmpl w:val="2A3225A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EFA480E"/>
    <w:multiLevelType w:val="hybridMultilevel"/>
    <w:tmpl w:val="1EA2B62A"/>
    <w:lvl w:ilvl="0" w:tplc="8CCAB87A">
      <w:start w:val="1"/>
      <w:numFmt w:val="lowerRoman"/>
      <w:lvlText w:val="%1)"/>
      <w:lvlJc w:val="left"/>
      <w:pPr>
        <w:ind w:left="1146"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220704"/>
    <w:multiLevelType w:val="multilevel"/>
    <w:tmpl w:val="B172D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C74A8D"/>
    <w:multiLevelType w:val="multilevel"/>
    <w:tmpl w:val="8C10C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53F1951"/>
    <w:multiLevelType w:val="multilevel"/>
    <w:tmpl w:val="EDDEE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BC56E93"/>
    <w:multiLevelType w:val="multilevel"/>
    <w:tmpl w:val="BD8A0AA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C37085B"/>
    <w:multiLevelType w:val="hybridMultilevel"/>
    <w:tmpl w:val="605886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6715571"/>
    <w:multiLevelType w:val="hybridMultilevel"/>
    <w:tmpl w:val="1BB443B0"/>
    <w:lvl w:ilvl="0" w:tplc="31E0B4FC">
      <w:start w:val="1"/>
      <w:numFmt w:val="lowerLetter"/>
      <w:lvlText w:val="%1)"/>
      <w:lvlJc w:val="left"/>
      <w:pPr>
        <w:ind w:left="1440" w:hanging="720"/>
      </w:pPr>
      <w:rPr>
        <w:rFonts w:asciiTheme="minorHAnsi" w:eastAsia="SimSun" w:hAnsiTheme="minorHAnsi" w:cs="Arial"/>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81246EB"/>
    <w:multiLevelType w:val="hybridMultilevel"/>
    <w:tmpl w:val="B656A7EA"/>
    <w:lvl w:ilvl="0" w:tplc="43DA7DEA">
      <w:start w:val="1"/>
      <w:numFmt w:val="bullet"/>
      <w:lvlText w:val="•"/>
      <w:lvlJc w:val="left"/>
      <w:pPr>
        <w:tabs>
          <w:tab w:val="num" w:pos="720"/>
        </w:tabs>
        <w:ind w:left="720" w:hanging="360"/>
      </w:pPr>
      <w:rPr>
        <w:rFonts w:ascii="Times" w:hAnsi="Times" w:hint="default"/>
      </w:rPr>
    </w:lvl>
    <w:lvl w:ilvl="1" w:tplc="DCD09B5E" w:tentative="1">
      <w:start w:val="1"/>
      <w:numFmt w:val="bullet"/>
      <w:lvlText w:val="•"/>
      <w:lvlJc w:val="left"/>
      <w:pPr>
        <w:tabs>
          <w:tab w:val="num" w:pos="1440"/>
        </w:tabs>
        <w:ind w:left="1440" w:hanging="360"/>
      </w:pPr>
      <w:rPr>
        <w:rFonts w:ascii="Times" w:hAnsi="Times" w:hint="default"/>
      </w:rPr>
    </w:lvl>
    <w:lvl w:ilvl="2" w:tplc="EF38DE94" w:tentative="1">
      <w:start w:val="1"/>
      <w:numFmt w:val="bullet"/>
      <w:lvlText w:val="•"/>
      <w:lvlJc w:val="left"/>
      <w:pPr>
        <w:tabs>
          <w:tab w:val="num" w:pos="2160"/>
        </w:tabs>
        <w:ind w:left="2160" w:hanging="360"/>
      </w:pPr>
      <w:rPr>
        <w:rFonts w:ascii="Times" w:hAnsi="Times" w:hint="default"/>
      </w:rPr>
    </w:lvl>
    <w:lvl w:ilvl="3" w:tplc="5BF682A0" w:tentative="1">
      <w:start w:val="1"/>
      <w:numFmt w:val="bullet"/>
      <w:lvlText w:val="•"/>
      <w:lvlJc w:val="left"/>
      <w:pPr>
        <w:tabs>
          <w:tab w:val="num" w:pos="2880"/>
        </w:tabs>
        <w:ind w:left="2880" w:hanging="360"/>
      </w:pPr>
      <w:rPr>
        <w:rFonts w:ascii="Times" w:hAnsi="Times" w:hint="default"/>
      </w:rPr>
    </w:lvl>
    <w:lvl w:ilvl="4" w:tplc="C59C7502" w:tentative="1">
      <w:start w:val="1"/>
      <w:numFmt w:val="bullet"/>
      <w:lvlText w:val="•"/>
      <w:lvlJc w:val="left"/>
      <w:pPr>
        <w:tabs>
          <w:tab w:val="num" w:pos="3600"/>
        </w:tabs>
        <w:ind w:left="3600" w:hanging="360"/>
      </w:pPr>
      <w:rPr>
        <w:rFonts w:ascii="Times" w:hAnsi="Times" w:hint="default"/>
      </w:rPr>
    </w:lvl>
    <w:lvl w:ilvl="5" w:tplc="2CBC71CC" w:tentative="1">
      <w:start w:val="1"/>
      <w:numFmt w:val="bullet"/>
      <w:lvlText w:val="•"/>
      <w:lvlJc w:val="left"/>
      <w:pPr>
        <w:tabs>
          <w:tab w:val="num" w:pos="4320"/>
        </w:tabs>
        <w:ind w:left="4320" w:hanging="360"/>
      </w:pPr>
      <w:rPr>
        <w:rFonts w:ascii="Times" w:hAnsi="Times" w:hint="default"/>
      </w:rPr>
    </w:lvl>
    <w:lvl w:ilvl="6" w:tplc="34561666" w:tentative="1">
      <w:start w:val="1"/>
      <w:numFmt w:val="bullet"/>
      <w:lvlText w:val="•"/>
      <w:lvlJc w:val="left"/>
      <w:pPr>
        <w:tabs>
          <w:tab w:val="num" w:pos="5040"/>
        </w:tabs>
        <w:ind w:left="5040" w:hanging="360"/>
      </w:pPr>
      <w:rPr>
        <w:rFonts w:ascii="Times" w:hAnsi="Times" w:hint="default"/>
      </w:rPr>
    </w:lvl>
    <w:lvl w:ilvl="7" w:tplc="A0149386" w:tentative="1">
      <w:start w:val="1"/>
      <w:numFmt w:val="bullet"/>
      <w:lvlText w:val="•"/>
      <w:lvlJc w:val="left"/>
      <w:pPr>
        <w:tabs>
          <w:tab w:val="num" w:pos="5760"/>
        </w:tabs>
        <w:ind w:left="5760" w:hanging="360"/>
      </w:pPr>
      <w:rPr>
        <w:rFonts w:ascii="Times" w:hAnsi="Times" w:hint="default"/>
      </w:rPr>
    </w:lvl>
    <w:lvl w:ilvl="8" w:tplc="F6187DEE" w:tentative="1">
      <w:start w:val="1"/>
      <w:numFmt w:val="bullet"/>
      <w:lvlText w:val="•"/>
      <w:lvlJc w:val="left"/>
      <w:pPr>
        <w:tabs>
          <w:tab w:val="num" w:pos="6480"/>
        </w:tabs>
        <w:ind w:left="6480" w:hanging="360"/>
      </w:pPr>
      <w:rPr>
        <w:rFonts w:ascii="Times" w:hAnsi="Times" w:hint="default"/>
      </w:rPr>
    </w:lvl>
  </w:abstractNum>
  <w:abstractNum w:abstractNumId="11" w15:restartNumberingAfterBreak="0">
    <w:nsid w:val="3A162948"/>
    <w:multiLevelType w:val="multilevel"/>
    <w:tmpl w:val="E06C1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D1D4B5D"/>
    <w:multiLevelType w:val="multilevel"/>
    <w:tmpl w:val="D92860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DFC2EAA"/>
    <w:multiLevelType w:val="multilevel"/>
    <w:tmpl w:val="BF8CF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1FE5DD0"/>
    <w:multiLevelType w:val="hybridMultilevel"/>
    <w:tmpl w:val="5BB45F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5576268"/>
    <w:multiLevelType w:val="hybridMultilevel"/>
    <w:tmpl w:val="6C32370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76104B9"/>
    <w:multiLevelType w:val="hybridMultilevel"/>
    <w:tmpl w:val="D22802F6"/>
    <w:lvl w:ilvl="0" w:tplc="76147C7C">
      <w:numFmt w:val="bullet"/>
      <w:lvlText w:val=""/>
      <w:lvlJc w:val="left"/>
      <w:pPr>
        <w:tabs>
          <w:tab w:val="num" w:pos="504"/>
        </w:tabs>
        <w:ind w:left="504" w:hanging="360"/>
      </w:pPr>
      <w:rPr>
        <w:rFonts w:ascii="Monotype Sorts" w:eastAsia="Times New Roman" w:hAnsi="Monotype Sorts" w:cs="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A1F4FBF"/>
    <w:multiLevelType w:val="hybridMultilevel"/>
    <w:tmpl w:val="5172D6BC"/>
    <w:lvl w:ilvl="0" w:tplc="04090001">
      <w:start w:val="1"/>
      <w:numFmt w:val="bullet"/>
      <w:lvlText w:val=""/>
      <w:lvlJc w:val="left"/>
      <w:pPr>
        <w:ind w:left="786"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EB12761"/>
    <w:multiLevelType w:val="multilevel"/>
    <w:tmpl w:val="007A8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C643722"/>
    <w:multiLevelType w:val="multilevel"/>
    <w:tmpl w:val="BF42FE6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4ED212E"/>
    <w:multiLevelType w:val="hybridMultilevel"/>
    <w:tmpl w:val="3B800D20"/>
    <w:lvl w:ilvl="0" w:tplc="8CCAB87A">
      <w:start w:val="1"/>
      <w:numFmt w:val="lowerRoman"/>
      <w:lvlText w:val="%1)"/>
      <w:lvlJc w:val="left"/>
      <w:pPr>
        <w:ind w:left="1146"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7B028B1"/>
    <w:multiLevelType w:val="hybridMultilevel"/>
    <w:tmpl w:val="AE6863D2"/>
    <w:lvl w:ilvl="0" w:tplc="8CCAB87A">
      <w:start w:val="1"/>
      <w:numFmt w:val="lowerRoman"/>
      <w:lvlText w:val="%1)"/>
      <w:lvlJc w:val="left"/>
      <w:pPr>
        <w:ind w:left="1146" w:hanging="72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2" w15:restartNumberingAfterBreak="0">
    <w:nsid w:val="69134BA7"/>
    <w:multiLevelType w:val="hybridMultilevel"/>
    <w:tmpl w:val="C17AFA6E"/>
    <w:lvl w:ilvl="0" w:tplc="E976106E">
      <w:start w:val="1"/>
      <w:numFmt w:val="decimal"/>
      <w:lvlText w:val="%1."/>
      <w:lvlJc w:val="left"/>
      <w:pPr>
        <w:ind w:left="720" w:hanging="360"/>
      </w:pPr>
      <w:rPr>
        <w:sz w:val="20"/>
        <w:szCs w:val="20"/>
      </w:rPr>
    </w:lvl>
    <w:lvl w:ilvl="1" w:tplc="48090019">
      <w:start w:val="1"/>
      <w:numFmt w:val="lowerLetter"/>
      <w:lvlText w:val="%2."/>
      <w:lvlJc w:val="left"/>
      <w:pPr>
        <w:ind w:left="1440" w:hanging="360"/>
      </w:pPr>
    </w:lvl>
    <w:lvl w:ilvl="2" w:tplc="4809001B">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3" w15:restartNumberingAfterBreak="0">
    <w:nsid w:val="69FC37F8"/>
    <w:multiLevelType w:val="multilevel"/>
    <w:tmpl w:val="DD06BA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AE053E3"/>
    <w:multiLevelType w:val="hybridMultilevel"/>
    <w:tmpl w:val="FAD2E7D0"/>
    <w:lvl w:ilvl="0" w:tplc="48090003">
      <w:start w:val="1"/>
      <w:numFmt w:val="bullet"/>
      <w:lvlText w:val="o"/>
      <w:lvlJc w:val="left"/>
      <w:pPr>
        <w:ind w:left="720" w:hanging="360"/>
      </w:pPr>
      <w:rPr>
        <w:rFonts w:ascii="Courier New" w:hAnsi="Courier New" w:cs="Courier New"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5" w15:restartNumberingAfterBreak="0">
    <w:nsid w:val="6B585F91"/>
    <w:multiLevelType w:val="hybridMultilevel"/>
    <w:tmpl w:val="0A6E5752"/>
    <w:lvl w:ilvl="0" w:tplc="4EF8F592">
      <w:start w:val="1"/>
      <w:numFmt w:val="bullet"/>
      <w:lvlText w:val="•"/>
      <w:lvlJc w:val="left"/>
      <w:pPr>
        <w:tabs>
          <w:tab w:val="num" w:pos="720"/>
        </w:tabs>
        <w:ind w:left="720" w:hanging="360"/>
      </w:pPr>
      <w:rPr>
        <w:rFonts w:ascii="Times" w:hAnsi="Times" w:hint="default"/>
      </w:rPr>
    </w:lvl>
    <w:lvl w:ilvl="1" w:tplc="ADEA60E6" w:tentative="1">
      <w:start w:val="1"/>
      <w:numFmt w:val="bullet"/>
      <w:lvlText w:val="•"/>
      <w:lvlJc w:val="left"/>
      <w:pPr>
        <w:tabs>
          <w:tab w:val="num" w:pos="1440"/>
        </w:tabs>
        <w:ind w:left="1440" w:hanging="360"/>
      </w:pPr>
      <w:rPr>
        <w:rFonts w:ascii="Times" w:hAnsi="Times" w:hint="default"/>
      </w:rPr>
    </w:lvl>
    <w:lvl w:ilvl="2" w:tplc="E1FE793E" w:tentative="1">
      <w:start w:val="1"/>
      <w:numFmt w:val="bullet"/>
      <w:lvlText w:val="•"/>
      <w:lvlJc w:val="left"/>
      <w:pPr>
        <w:tabs>
          <w:tab w:val="num" w:pos="2160"/>
        </w:tabs>
        <w:ind w:left="2160" w:hanging="360"/>
      </w:pPr>
      <w:rPr>
        <w:rFonts w:ascii="Times" w:hAnsi="Times" w:hint="default"/>
      </w:rPr>
    </w:lvl>
    <w:lvl w:ilvl="3" w:tplc="BFCC7FD8" w:tentative="1">
      <w:start w:val="1"/>
      <w:numFmt w:val="bullet"/>
      <w:lvlText w:val="•"/>
      <w:lvlJc w:val="left"/>
      <w:pPr>
        <w:tabs>
          <w:tab w:val="num" w:pos="2880"/>
        </w:tabs>
        <w:ind w:left="2880" w:hanging="360"/>
      </w:pPr>
      <w:rPr>
        <w:rFonts w:ascii="Times" w:hAnsi="Times" w:hint="default"/>
      </w:rPr>
    </w:lvl>
    <w:lvl w:ilvl="4" w:tplc="F97E16C6" w:tentative="1">
      <w:start w:val="1"/>
      <w:numFmt w:val="bullet"/>
      <w:lvlText w:val="•"/>
      <w:lvlJc w:val="left"/>
      <w:pPr>
        <w:tabs>
          <w:tab w:val="num" w:pos="3600"/>
        </w:tabs>
        <w:ind w:left="3600" w:hanging="360"/>
      </w:pPr>
      <w:rPr>
        <w:rFonts w:ascii="Times" w:hAnsi="Times" w:hint="default"/>
      </w:rPr>
    </w:lvl>
    <w:lvl w:ilvl="5" w:tplc="3186338A" w:tentative="1">
      <w:start w:val="1"/>
      <w:numFmt w:val="bullet"/>
      <w:lvlText w:val="•"/>
      <w:lvlJc w:val="left"/>
      <w:pPr>
        <w:tabs>
          <w:tab w:val="num" w:pos="4320"/>
        </w:tabs>
        <w:ind w:left="4320" w:hanging="360"/>
      </w:pPr>
      <w:rPr>
        <w:rFonts w:ascii="Times" w:hAnsi="Times" w:hint="default"/>
      </w:rPr>
    </w:lvl>
    <w:lvl w:ilvl="6" w:tplc="C20488CA" w:tentative="1">
      <w:start w:val="1"/>
      <w:numFmt w:val="bullet"/>
      <w:lvlText w:val="•"/>
      <w:lvlJc w:val="left"/>
      <w:pPr>
        <w:tabs>
          <w:tab w:val="num" w:pos="5040"/>
        </w:tabs>
        <w:ind w:left="5040" w:hanging="360"/>
      </w:pPr>
      <w:rPr>
        <w:rFonts w:ascii="Times" w:hAnsi="Times" w:hint="default"/>
      </w:rPr>
    </w:lvl>
    <w:lvl w:ilvl="7" w:tplc="10503E7C" w:tentative="1">
      <w:start w:val="1"/>
      <w:numFmt w:val="bullet"/>
      <w:lvlText w:val="•"/>
      <w:lvlJc w:val="left"/>
      <w:pPr>
        <w:tabs>
          <w:tab w:val="num" w:pos="5760"/>
        </w:tabs>
        <w:ind w:left="5760" w:hanging="360"/>
      </w:pPr>
      <w:rPr>
        <w:rFonts w:ascii="Times" w:hAnsi="Times" w:hint="default"/>
      </w:rPr>
    </w:lvl>
    <w:lvl w:ilvl="8" w:tplc="9F2E50E2" w:tentative="1">
      <w:start w:val="1"/>
      <w:numFmt w:val="bullet"/>
      <w:lvlText w:val="•"/>
      <w:lvlJc w:val="left"/>
      <w:pPr>
        <w:tabs>
          <w:tab w:val="num" w:pos="6480"/>
        </w:tabs>
        <w:ind w:left="6480" w:hanging="360"/>
      </w:pPr>
      <w:rPr>
        <w:rFonts w:ascii="Times" w:hAnsi="Times" w:hint="default"/>
      </w:rPr>
    </w:lvl>
  </w:abstractNum>
  <w:abstractNum w:abstractNumId="26" w15:restartNumberingAfterBreak="0">
    <w:nsid w:val="6CDF0393"/>
    <w:multiLevelType w:val="hybridMultilevel"/>
    <w:tmpl w:val="9A4AB6A2"/>
    <w:lvl w:ilvl="0" w:tplc="48090003">
      <w:start w:val="1"/>
      <w:numFmt w:val="bullet"/>
      <w:lvlText w:val="o"/>
      <w:lvlJc w:val="left"/>
      <w:pPr>
        <w:ind w:left="720" w:hanging="360"/>
      </w:pPr>
      <w:rPr>
        <w:rFonts w:ascii="Courier New" w:hAnsi="Courier New" w:cs="Courier New"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7" w15:restartNumberingAfterBreak="0">
    <w:nsid w:val="707349E8"/>
    <w:multiLevelType w:val="multilevel"/>
    <w:tmpl w:val="41887F7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14827CB"/>
    <w:multiLevelType w:val="hybridMultilevel"/>
    <w:tmpl w:val="B2AE53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3AD0F29"/>
    <w:multiLevelType w:val="hybridMultilevel"/>
    <w:tmpl w:val="2DC09DEC"/>
    <w:lvl w:ilvl="0" w:tplc="4809000F">
      <w:start w:val="1"/>
      <w:numFmt w:val="decimal"/>
      <w:lvlText w:val="%1."/>
      <w:lvlJc w:val="left"/>
      <w:pPr>
        <w:ind w:left="720" w:hanging="360"/>
      </w:pPr>
    </w:lvl>
    <w:lvl w:ilvl="1" w:tplc="48090019">
      <w:start w:val="1"/>
      <w:numFmt w:val="lowerLetter"/>
      <w:lvlText w:val="%2."/>
      <w:lvlJc w:val="left"/>
      <w:pPr>
        <w:ind w:left="1440" w:hanging="360"/>
      </w:pPr>
    </w:lvl>
    <w:lvl w:ilvl="2" w:tplc="4809001B">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30" w15:restartNumberingAfterBreak="0">
    <w:nsid w:val="754B7E9C"/>
    <w:multiLevelType w:val="hybridMultilevel"/>
    <w:tmpl w:val="31340B14"/>
    <w:lvl w:ilvl="0" w:tplc="48090003">
      <w:start w:val="1"/>
      <w:numFmt w:val="bullet"/>
      <w:lvlText w:val="o"/>
      <w:lvlJc w:val="left"/>
      <w:pPr>
        <w:ind w:left="720" w:hanging="360"/>
      </w:pPr>
      <w:rPr>
        <w:rFonts w:ascii="Courier New" w:hAnsi="Courier New" w:cs="Courier New"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31" w15:restartNumberingAfterBreak="0">
    <w:nsid w:val="7917464D"/>
    <w:multiLevelType w:val="multilevel"/>
    <w:tmpl w:val="5B543C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B250FBC"/>
    <w:multiLevelType w:val="multilevel"/>
    <w:tmpl w:val="BAB2D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C2031F0"/>
    <w:multiLevelType w:val="multilevel"/>
    <w:tmpl w:val="111819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84559800">
    <w:abstractNumId w:val="30"/>
  </w:num>
  <w:num w:numId="2" w16cid:durableId="956761488">
    <w:abstractNumId w:val="16"/>
  </w:num>
  <w:num w:numId="3" w16cid:durableId="1676151882">
    <w:abstractNumId w:val="1"/>
  </w:num>
  <w:num w:numId="4" w16cid:durableId="644429615">
    <w:abstractNumId w:val="22"/>
  </w:num>
  <w:num w:numId="5" w16cid:durableId="2015644201">
    <w:abstractNumId w:val="29"/>
  </w:num>
  <w:num w:numId="6" w16cid:durableId="1821920178">
    <w:abstractNumId w:val="9"/>
  </w:num>
  <w:num w:numId="7" w16cid:durableId="1551528349">
    <w:abstractNumId w:val="8"/>
  </w:num>
  <w:num w:numId="8" w16cid:durableId="1010332246">
    <w:abstractNumId w:val="26"/>
  </w:num>
  <w:num w:numId="9" w16cid:durableId="1429080624">
    <w:abstractNumId w:val="24"/>
  </w:num>
  <w:num w:numId="10" w16cid:durableId="1994211158">
    <w:abstractNumId w:val="10"/>
  </w:num>
  <w:num w:numId="11" w16cid:durableId="607934072">
    <w:abstractNumId w:val="25"/>
  </w:num>
  <w:num w:numId="12" w16cid:durableId="889149674">
    <w:abstractNumId w:val="28"/>
  </w:num>
  <w:num w:numId="13" w16cid:durableId="1176925677">
    <w:abstractNumId w:val="21"/>
  </w:num>
  <w:num w:numId="14" w16cid:durableId="1576620894">
    <w:abstractNumId w:val="20"/>
  </w:num>
  <w:num w:numId="15" w16cid:durableId="727530797">
    <w:abstractNumId w:val="3"/>
  </w:num>
  <w:num w:numId="16" w16cid:durableId="1031299546">
    <w:abstractNumId w:val="17"/>
  </w:num>
  <w:num w:numId="17" w16cid:durableId="436100289">
    <w:abstractNumId w:val="15"/>
  </w:num>
  <w:num w:numId="18" w16cid:durableId="1663389759">
    <w:abstractNumId w:val="18"/>
  </w:num>
  <w:num w:numId="19" w16cid:durableId="1043092790">
    <w:abstractNumId w:val="5"/>
  </w:num>
  <w:num w:numId="20" w16cid:durableId="1681198874">
    <w:abstractNumId w:val="6"/>
  </w:num>
  <w:num w:numId="21" w16cid:durableId="1379860666">
    <w:abstractNumId w:val="13"/>
  </w:num>
  <w:num w:numId="22" w16cid:durableId="100997814">
    <w:abstractNumId w:val="4"/>
  </w:num>
  <w:num w:numId="23" w16cid:durableId="644748885">
    <w:abstractNumId w:val="23"/>
  </w:num>
  <w:num w:numId="24" w16cid:durableId="1290548403">
    <w:abstractNumId w:val="27"/>
  </w:num>
  <w:num w:numId="25" w16cid:durableId="1508783873">
    <w:abstractNumId w:val="27"/>
  </w:num>
  <w:num w:numId="26" w16cid:durableId="2096780412">
    <w:abstractNumId w:val="31"/>
    <w:lvlOverride w:ilvl="0">
      <w:lvl w:ilvl="0">
        <w:numFmt w:val="lowerRoman"/>
        <w:lvlText w:val="%1."/>
        <w:lvlJc w:val="right"/>
      </w:lvl>
    </w:lvlOverride>
  </w:num>
  <w:num w:numId="27" w16cid:durableId="1056002720">
    <w:abstractNumId w:val="12"/>
  </w:num>
  <w:num w:numId="28" w16cid:durableId="664819763">
    <w:abstractNumId w:val="33"/>
  </w:num>
  <w:num w:numId="29" w16cid:durableId="1427575886">
    <w:abstractNumId w:val="7"/>
    <w:lvlOverride w:ilvl="0">
      <w:lvl w:ilvl="0">
        <w:numFmt w:val="decimal"/>
        <w:lvlText w:val="%1."/>
        <w:lvlJc w:val="left"/>
      </w:lvl>
    </w:lvlOverride>
  </w:num>
  <w:num w:numId="30" w16cid:durableId="1908414359">
    <w:abstractNumId w:val="0"/>
    <w:lvlOverride w:ilvl="0">
      <w:lvl w:ilvl="0">
        <w:numFmt w:val="decimal"/>
        <w:lvlText w:val="%1."/>
        <w:lvlJc w:val="left"/>
      </w:lvl>
    </w:lvlOverride>
  </w:num>
  <w:num w:numId="31" w16cid:durableId="883760700">
    <w:abstractNumId w:val="0"/>
    <w:lvlOverride w:ilvl="0">
      <w:lvl w:ilvl="0">
        <w:numFmt w:val="decimal"/>
        <w:lvlText w:val="%1."/>
        <w:lvlJc w:val="left"/>
      </w:lvl>
    </w:lvlOverride>
  </w:num>
  <w:num w:numId="32" w16cid:durableId="1936404358">
    <w:abstractNumId w:val="2"/>
    <w:lvlOverride w:ilvl="0">
      <w:lvl w:ilvl="0">
        <w:numFmt w:val="decimal"/>
        <w:lvlText w:val="%1."/>
        <w:lvlJc w:val="left"/>
      </w:lvl>
    </w:lvlOverride>
  </w:num>
  <w:num w:numId="33" w16cid:durableId="1561093434">
    <w:abstractNumId w:val="2"/>
    <w:lvlOverride w:ilvl="0">
      <w:lvl w:ilvl="0">
        <w:numFmt w:val="decimal"/>
        <w:lvlText w:val="%1."/>
        <w:lvlJc w:val="left"/>
      </w:lvl>
    </w:lvlOverride>
  </w:num>
  <w:num w:numId="34" w16cid:durableId="151918207">
    <w:abstractNumId w:val="2"/>
    <w:lvlOverride w:ilvl="0">
      <w:lvl w:ilvl="0">
        <w:numFmt w:val="decimal"/>
        <w:lvlText w:val="%1."/>
        <w:lvlJc w:val="left"/>
      </w:lvl>
    </w:lvlOverride>
  </w:num>
  <w:num w:numId="35" w16cid:durableId="351419826">
    <w:abstractNumId w:val="2"/>
    <w:lvlOverride w:ilvl="0">
      <w:lvl w:ilvl="0">
        <w:numFmt w:val="decimal"/>
        <w:lvlText w:val="%1."/>
        <w:lvlJc w:val="left"/>
      </w:lvl>
    </w:lvlOverride>
  </w:num>
  <w:num w:numId="36" w16cid:durableId="359161377">
    <w:abstractNumId w:val="19"/>
    <w:lvlOverride w:ilvl="0">
      <w:lvl w:ilvl="0">
        <w:numFmt w:val="decimal"/>
        <w:lvlText w:val="%1."/>
        <w:lvlJc w:val="left"/>
      </w:lvl>
    </w:lvlOverride>
  </w:num>
  <w:num w:numId="37" w16cid:durableId="42336999">
    <w:abstractNumId w:val="19"/>
    <w:lvlOverride w:ilvl="0">
      <w:lvl w:ilvl="0">
        <w:numFmt w:val="decimal"/>
        <w:lvlText w:val="%1."/>
        <w:lvlJc w:val="left"/>
      </w:lvl>
    </w:lvlOverride>
  </w:num>
  <w:num w:numId="38" w16cid:durableId="883445535">
    <w:abstractNumId w:val="32"/>
  </w:num>
  <w:num w:numId="39" w16cid:durableId="1203905526">
    <w:abstractNumId w:val="14"/>
  </w:num>
  <w:num w:numId="40" w16cid:durableId="858814079">
    <w:abstractNumId w:val="1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7"/>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282A"/>
    <w:rsid w:val="00000CDE"/>
    <w:rsid w:val="0000149F"/>
    <w:rsid w:val="00002DF3"/>
    <w:rsid w:val="00032E3D"/>
    <w:rsid w:val="000367A0"/>
    <w:rsid w:val="000457CC"/>
    <w:rsid w:val="0005429A"/>
    <w:rsid w:val="00055852"/>
    <w:rsid w:val="000D23A0"/>
    <w:rsid w:val="000E086D"/>
    <w:rsid w:val="000E647F"/>
    <w:rsid w:val="000F19AC"/>
    <w:rsid w:val="00122D1C"/>
    <w:rsid w:val="00123654"/>
    <w:rsid w:val="00133E64"/>
    <w:rsid w:val="00142529"/>
    <w:rsid w:val="00147284"/>
    <w:rsid w:val="001555E1"/>
    <w:rsid w:val="001751A9"/>
    <w:rsid w:val="00175975"/>
    <w:rsid w:val="00186BC1"/>
    <w:rsid w:val="00195B4B"/>
    <w:rsid w:val="001A6D0E"/>
    <w:rsid w:val="001B24DE"/>
    <w:rsid w:val="001B41E3"/>
    <w:rsid w:val="001C50C8"/>
    <w:rsid w:val="001E168F"/>
    <w:rsid w:val="001E7A11"/>
    <w:rsid w:val="001F723E"/>
    <w:rsid w:val="00200217"/>
    <w:rsid w:val="00200C4E"/>
    <w:rsid w:val="00201756"/>
    <w:rsid w:val="002122F4"/>
    <w:rsid w:val="00222D44"/>
    <w:rsid w:val="00224F2F"/>
    <w:rsid w:val="0024282A"/>
    <w:rsid w:val="00254252"/>
    <w:rsid w:val="00264692"/>
    <w:rsid w:val="00272E85"/>
    <w:rsid w:val="002737CA"/>
    <w:rsid w:val="00291892"/>
    <w:rsid w:val="002A6BC1"/>
    <w:rsid w:val="002B48FF"/>
    <w:rsid w:val="002E4DF4"/>
    <w:rsid w:val="002E5F9C"/>
    <w:rsid w:val="00300E70"/>
    <w:rsid w:val="0031170C"/>
    <w:rsid w:val="00311824"/>
    <w:rsid w:val="0031187E"/>
    <w:rsid w:val="00311C98"/>
    <w:rsid w:val="0032128B"/>
    <w:rsid w:val="003234DF"/>
    <w:rsid w:val="00324BBA"/>
    <w:rsid w:val="00341AA2"/>
    <w:rsid w:val="003420EE"/>
    <w:rsid w:val="00345728"/>
    <w:rsid w:val="00346E5D"/>
    <w:rsid w:val="00350B09"/>
    <w:rsid w:val="003514D7"/>
    <w:rsid w:val="00362D1C"/>
    <w:rsid w:val="00372700"/>
    <w:rsid w:val="0038235F"/>
    <w:rsid w:val="003825A4"/>
    <w:rsid w:val="00384289"/>
    <w:rsid w:val="0038536E"/>
    <w:rsid w:val="003C7E39"/>
    <w:rsid w:val="003D465C"/>
    <w:rsid w:val="003D46F9"/>
    <w:rsid w:val="003F31F1"/>
    <w:rsid w:val="00411777"/>
    <w:rsid w:val="00423E12"/>
    <w:rsid w:val="00430B83"/>
    <w:rsid w:val="00436314"/>
    <w:rsid w:val="00445DA6"/>
    <w:rsid w:val="0045268D"/>
    <w:rsid w:val="00454320"/>
    <w:rsid w:val="0046096A"/>
    <w:rsid w:val="00487B2F"/>
    <w:rsid w:val="004A5BE4"/>
    <w:rsid w:val="004B7D86"/>
    <w:rsid w:val="004C3A13"/>
    <w:rsid w:val="004D087A"/>
    <w:rsid w:val="004D42A9"/>
    <w:rsid w:val="004E14ED"/>
    <w:rsid w:val="004E2F5D"/>
    <w:rsid w:val="004E3BA0"/>
    <w:rsid w:val="004E5553"/>
    <w:rsid w:val="004F6270"/>
    <w:rsid w:val="0050450D"/>
    <w:rsid w:val="0051023C"/>
    <w:rsid w:val="00511D63"/>
    <w:rsid w:val="005150B0"/>
    <w:rsid w:val="00540139"/>
    <w:rsid w:val="00541A22"/>
    <w:rsid w:val="00546143"/>
    <w:rsid w:val="0055183C"/>
    <w:rsid w:val="00552025"/>
    <w:rsid w:val="005622DD"/>
    <w:rsid w:val="00562583"/>
    <w:rsid w:val="00567886"/>
    <w:rsid w:val="00580EB2"/>
    <w:rsid w:val="00582E2C"/>
    <w:rsid w:val="005902EF"/>
    <w:rsid w:val="005937DB"/>
    <w:rsid w:val="00596F2A"/>
    <w:rsid w:val="005A362E"/>
    <w:rsid w:val="005C1676"/>
    <w:rsid w:val="005C69CB"/>
    <w:rsid w:val="005D6F85"/>
    <w:rsid w:val="005E34A8"/>
    <w:rsid w:val="005F1DC0"/>
    <w:rsid w:val="00605262"/>
    <w:rsid w:val="00624833"/>
    <w:rsid w:val="006260D6"/>
    <w:rsid w:val="00626F27"/>
    <w:rsid w:val="00630E32"/>
    <w:rsid w:val="00637084"/>
    <w:rsid w:val="00640794"/>
    <w:rsid w:val="00650D99"/>
    <w:rsid w:val="006511F3"/>
    <w:rsid w:val="00652E42"/>
    <w:rsid w:val="00662A05"/>
    <w:rsid w:val="00671634"/>
    <w:rsid w:val="00672478"/>
    <w:rsid w:val="00674B93"/>
    <w:rsid w:val="00677822"/>
    <w:rsid w:val="00686088"/>
    <w:rsid w:val="00691113"/>
    <w:rsid w:val="006C1311"/>
    <w:rsid w:val="006C43C2"/>
    <w:rsid w:val="006C7084"/>
    <w:rsid w:val="006D2B7B"/>
    <w:rsid w:val="006E2E32"/>
    <w:rsid w:val="006E5451"/>
    <w:rsid w:val="00721507"/>
    <w:rsid w:val="00723497"/>
    <w:rsid w:val="0073040E"/>
    <w:rsid w:val="007339F0"/>
    <w:rsid w:val="00740D8E"/>
    <w:rsid w:val="007757D6"/>
    <w:rsid w:val="00780877"/>
    <w:rsid w:val="00784E82"/>
    <w:rsid w:val="00793088"/>
    <w:rsid w:val="007C0E62"/>
    <w:rsid w:val="007C219F"/>
    <w:rsid w:val="007D60A7"/>
    <w:rsid w:val="007F4AE0"/>
    <w:rsid w:val="00801280"/>
    <w:rsid w:val="008172C6"/>
    <w:rsid w:val="0082103B"/>
    <w:rsid w:val="00823BCF"/>
    <w:rsid w:val="0083088C"/>
    <w:rsid w:val="00847B00"/>
    <w:rsid w:val="00856F6F"/>
    <w:rsid w:val="00871009"/>
    <w:rsid w:val="0087570F"/>
    <w:rsid w:val="0088236E"/>
    <w:rsid w:val="008842CF"/>
    <w:rsid w:val="008857F4"/>
    <w:rsid w:val="0088657B"/>
    <w:rsid w:val="00891855"/>
    <w:rsid w:val="00892390"/>
    <w:rsid w:val="00895F15"/>
    <w:rsid w:val="008A33C7"/>
    <w:rsid w:val="008A3966"/>
    <w:rsid w:val="008A50F3"/>
    <w:rsid w:val="008A62FA"/>
    <w:rsid w:val="008B40EE"/>
    <w:rsid w:val="008D6D4E"/>
    <w:rsid w:val="00913656"/>
    <w:rsid w:val="0092258D"/>
    <w:rsid w:val="009229F7"/>
    <w:rsid w:val="00935A36"/>
    <w:rsid w:val="009372C0"/>
    <w:rsid w:val="00945C23"/>
    <w:rsid w:val="0095771A"/>
    <w:rsid w:val="00957E72"/>
    <w:rsid w:val="0097035A"/>
    <w:rsid w:val="00974D1D"/>
    <w:rsid w:val="00982FED"/>
    <w:rsid w:val="00992E11"/>
    <w:rsid w:val="009A54C4"/>
    <w:rsid w:val="009B0649"/>
    <w:rsid w:val="009B394E"/>
    <w:rsid w:val="009B39D2"/>
    <w:rsid w:val="009B4743"/>
    <w:rsid w:val="009D7BD8"/>
    <w:rsid w:val="009E201B"/>
    <w:rsid w:val="009E413D"/>
    <w:rsid w:val="009F563D"/>
    <w:rsid w:val="00A0095F"/>
    <w:rsid w:val="00A02D25"/>
    <w:rsid w:val="00A115D2"/>
    <w:rsid w:val="00A26DFA"/>
    <w:rsid w:val="00A35309"/>
    <w:rsid w:val="00A53F0D"/>
    <w:rsid w:val="00A722A3"/>
    <w:rsid w:val="00A765FF"/>
    <w:rsid w:val="00A8169C"/>
    <w:rsid w:val="00A95897"/>
    <w:rsid w:val="00A95E23"/>
    <w:rsid w:val="00AA2EA5"/>
    <w:rsid w:val="00AA54D5"/>
    <w:rsid w:val="00AC1411"/>
    <w:rsid w:val="00AC1EFA"/>
    <w:rsid w:val="00AC6823"/>
    <w:rsid w:val="00AE3591"/>
    <w:rsid w:val="00AF28E2"/>
    <w:rsid w:val="00B002FF"/>
    <w:rsid w:val="00B035B6"/>
    <w:rsid w:val="00B121C8"/>
    <w:rsid w:val="00B21F77"/>
    <w:rsid w:val="00B252F2"/>
    <w:rsid w:val="00B4127A"/>
    <w:rsid w:val="00B51AE2"/>
    <w:rsid w:val="00B66B00"/>
    <w:rsid w:val="00B80AFF"/>
    <w:rsid w:val="00B83A88"/>
    <w:rsid w:val="00B83EEF"/>
    <w:rsid w:val="00B95E11"/>
    <w:rsid w:val="00BB6C3E"/>
    <w:rsid w:val="00BC31FD"/>
    <w:rsid w:val="00BC4FC8"/>
    <w:rsid w:val="00BD3B29"/>
    <w:rsid w:val="00BD5A04"/>
    <w:rsid w:val="00C2681B"/>
    <w:rsid w:val="00C31F04"/>
    <w:rsid w:val="00C36920"/>
    <w:rsid w:val="00C551B3"/>
    <w:rsid w:val="00C564C7"/>
    <w:rsid w:val="00C76E81"/>
    <w:rsid w:val="00C808E8"/>
    <w:rsid w:val="00C80BB3"/>
    <w:rsid w:val="00C864D1"/>
    <w:rsid w:val="00C93E61"/>
    <w:rsid w:val="00C95DF2"/>
    <w:rsid w:val="00CA0325"/>
    <w:rsid w:val="00CA52EC"/>
    <w:rsid w:val="00CA7B8C"/>
    <w:rsid w:val="00CB62F8"/>
    <w:rsid w:val="00CC294A"/>
    <w:rsid w:val="00CC29FE"/>
    <w:rsid w:val="00CD05AC"/>
    <w:rsid w:val="00CE22CC"/>
    <w:rsid w:val="00CE31AE"/>
    <w:rsid w:val="00CE3279"/>
    <w:rsid w:val="00CE57D9"/>
    <w:rsid w:val="00CE6F60"/>
    <w:rsid w:val="00CF0735"/>
    <w:rsid w:val="00CF3DF6"/>
    <w:rsid w:val="00CF726C"/>
    <w:rsid w:val="00CF7DD4"/>
    <w:rsid w:val="00CF7F67"/>
    <w:rsid w:val="00D0028E"/>
    <w:rsid w:val="00D1098E"/>
    <w:rsid w:val="00D1169C"/>
    <w:rsid w:val="00D2728A"/>
    <w:rsid w:val="00D401AC"/>
    <w:rsid w:val="00D40B5A"/>
    <w:rsid w:val="00D411F9"/>
    <w:rsid w:val="00D41639"/>
    <w:rsid w:val="00D431EB"/>
    <w:rsid w:val="00D53A16"/>
    <w:rsid w:val="00D56A60"/>
    <w:rsid w:val="00D6544B"/>
    <w:rsid w:val="00D721AD"/>
    <w:rsid w:val="00D75524"/>
    <w:rsid w:val="00D84D28"/>
    <w:rsid w:val="00D94548"/>
    <w:rsid w:val="00DA605A"/>
    <w:rsid w:val="00DB015F"/>
    <w:rsid w:val="00DB0E8B"/>
    <w:rsid w:val="00DD66E2"/>
    <w:rsid w:val="00DE551E"/>
    <w:rsid w:val="00DE7FE1"/>
    <w:rsid w:val="00DF45BE"/>
    <w:rsid w:val="00DF5E86"/>
    <w:rsid w:val="00E04BA2"/>
    <w:rsid w:val="00E16E40"/>
    <w:rsid w:val="00E25338"/>
    <w:rsid w:val="00E32B60"/>
    <w:rsid w:val="00E462CC"/>
    <w:rsid w:val="00E578C9"/>
    <w:rsid w:val="00E84C49"/>
    <w:rsid w:val="00E948DE"/>
    <w:rsid w:val="00EB289B"/>
    <w:rsid w:val="00EB41F0"/>
    <w:rsid w:val="00EB61A0"/>
    <w:rsid w:val="00ED12CA"/>
    <w:rsid w:val="00ED382F"/>
    <w:rsid w:val="00EE018B"/>
    <w:rsid w:val="00EE31CF"/>
    <w:rsid w:val="00EF6C89"/>
    <w:rsid w:val="00F03633"/>
    <w:rsid w:val="00F117CD"/>
    <w:rsid w:val="00F22D5F"/>
    <w:rsid w:val="00F37868"/>
    <w:rsid w:val="00F62C78"/>
    <w:rsid w:val="00F83854"/>
    <w:rsid w:val="00F936A1"/>
    <w:rsid w:val="00FA4F07"/>
    <w:rsid w:val="00FD31D5"/>
    <w:rsid w:val="00FD7D90"/>
    <w:rsid w:val="00FE35C6"/>
    <w:rsid w:val="00FF10A8"/>
    <w:rsid w:val="00FF21D9"/>
    <w:rsid w:val="00FF3245"/>
    <w:rsid w:val="00FF7AAE"/>
  </w:rsids>
  <m:mathPr>
    <m:mathFont m:val="Cambria Math"/>
    <m:brkBin m:val="before"/>
    <m:brkBinSub m:val="--"/>
    <m:smallFrac/>
    <m:dispDef/>
    <m:lMargin m:val="0"/>
    <m:rMargin m:val="0"/>
    <m:defJc m:val="centerGroup"/>
    <m:wrapIndent m:val="1440"/>
    <m:intLim m:val="subSup"/>
    <m:naryLim m:val="undOvr"/>
  </m:mathPr>
  <w:themeFontLang w:val="en-US" w:eastAsia="ja-JP" w:bidi="hi-I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DC1225B"/>
  <w15:docId w15:val="{8819FA1F-29F3-3E4C-A6D8-5F7CDC5CA1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282A"/>
    <w:pPr>
      <w:spacing w:after="120"/>
    </w:pPr>
    <w:rPr>
      <w:rFonts w:ascii="Calibri" w:eastAsia="SimSun" w:hAnsi="Calibri" w:cs="Times New Roman"/>
      <w:lang w:val="en-SG" w:eastAsia="zh-CN"/>
    </w:rPr>
  </w:style>
  <w:style w:type="paragraph" w:styleId="Heading1">
    <w:name w:val="heading 1"/>
    <w:basedOn w:val="Normal"/>
    <w:next w:val="Normal"/>
    <w:link w:val="Heading1Char"/>
    <w:autoRedefine/>
    <w:uiPriority w:val="9"/>
    <w:qFormat/>
    <w:rsid w:val="001C50C8"/>
    <w:pPr>
      <w:keepNext/>
      <w:keepLines/>
      <w:spacing w:line="240" w:lineRule="auto"/>
      <w:outlineLvl w:val="0"/>
    </w:pPr>
    <w:rPr>
      <w:rFonts w:ascii="Arial" w:hAnsi="Arial" w:cs="Arial"/>
      <w:b/>
      <w:color w:val="253356"/>
      <w:sz w:val="40"/>
      <w:szCs w:val="40"/>
    </w:rPr>
  </w:style>
  <w:style w:type="paragraph" w:styleId="Heading2">
    <w:name w:val="heading 2"/>
    <w:basedOn w:val="Normal"/>
    <w:next w:val="Normal"/>
    <w:link w:val="Heading2Char"/>
    <w:uiPriority w:val="9"/>
    <w:semiHidden/>
    <w:unhideWhenUsed/>
    <w:qFormat/>
    <w:rsid w:val="00002DF3"/>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B035B6"/>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C50C8"/>
    <w:rPr>
      <w:rFonts w:ascii="Arial" w:eastAsia="SimSun" w:hAnsi="Arial" w:cs="Arial"/>
      <w:b/>
      <w:color w:val="253356"/>
      <w:sz w:val="40"/>
      <w:szCs w:val="40"/>
      <w:lang w:val="en-SG" w:eastAsia="zh-CN"/>
    </w:rPr>
  </w:style>
  <w:style w:type="character" w:customStyle="1" w:styleId="Heading3Char">
    <w:name w:val="Heading 3 Char"/>
    <w:basedOn w:val="DefaultParagraphFont"/>
    <w:link w:val="Heading3"/>
    <w:uiPriority w:val="9"/>
    <w:rsid w:val="00B035B6"/>
    <w:rPr>
      <w:rFonts w:asciiTheme="majorHAnsi" w:eastAsiaTheme="majorEastAsia" w:hAnsiTheme="majorHAnsi" w:cstheme="majorBidi"/>
      <w:b/>
      <w:bCs/>
      <w:color w:val="4F81BD" w:themeColor="accent1"/>
      <w:lang w:val="en-SG" w:eastAsia="zh-CN"/>
    </w:rPr>
  </w:style>
  <w:style w:type="character" w:styleId="CommentReference">
    <w:name w:val="annotation reference"/>
    <w:basedOn w:val="DefaultParagraphFont"/>
    <w:uiPriority w:val="99"/>
    <w:semiHidden/>
    <w:unhideWhenUsed/>
    <w:rsid w:val="0024282A"/>
    <w:rPr>
      <w:sz w:val="16"/>
      <w:szCs w:val="16"/>
    </w:rPr>
  </w:style>
  <w:style w:type="paragraph" w:styleId="CommentText">
    <w:name w:val="annotation text"/>
    <w:basedOn w:val="Normal"/>
    <w:link w:val="CommentTextChar"/>
    <w:uiPriority w:val="99"/>
    <w:semiHidden/>
    <w:unhideWhenUsed/>
    <w:rsid w:val="0024282A"/>
    <w:pPr>
      <w:spacing w:line="240" w:lineRule="auto"/>
    </w:pPr>
    <w:rPr>
      <w:sz w:val="20"/>
      <w:szCs w:val="20"/>
    </w:rPr>
  </w:style>
  <w:style w:type="character" w:customStyle="1" w:styleId="CommentTextChar">
    <w:name w:val="Comment Text Char"/>
    <w:basedOn w:val="DefaultParagraphFont"/>
    <w:link w:val="CommentText"/>
    <w:uiPriority w:val="99"/>
    <w:semiHidden/>
    <w:rsid w:val="0024282A"/>
    <w:rPr>
      <w:rFonts w:ascii="Calibri" w:eastAsia="SimSun" w:hAnsi="Calibri" w:cs="Times New Roman"/>
      <w:sz w:val="20"/>
      <w:szCs w:val="20"/>
      <w:lang w:val="en-SG" w:eastAsia="zh-CN"/>
    </w:rPr>
  </w:style>
  <w:style w:type="paragraph" w:styleId="BalloonText">
    <w:name w:val="Balloon Text"/>
    <w:basedOn w:val="Normal"/>
    <w:link w:val="BalloonTextChar"/>
    <w:uiPriority w:val="99"/>
    <w:semiHidden/>
    <w:unhideWhenUsed/>
    <w:rsid w:val="0024282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282A"/>
    <w:rPr>
      <w:rFonts w:ascii="Tahoma" w:eastAsia="SimSun" w:hAnsi="Tahoma" w:cs="Tahoma"/>
      <w:sz w:val="16"/>
      <w:szCs w:val="16"/>
      <w:lang w:val="en-SG" w:eastAsia="zh-CN"/>
    </w:rPr>
  </w:style>
  <w:style w:type="paragraph" w:styleId="NoSpacing">
    <w:name w:val="No Spacing"/>
    <w:link w:val="NoSpacingChar"/>
    <w:uiPriority w:val="1"/>
    <w:qFormat/>
    <w:rsid w:val="00B035B6"/>
    <w:pPr>
      <w:spacing w:after="0" w:line="240" w:lineRule="auto"/>
    </w:pPr>
    <w:rPr>
      <w:rFonts w:ascii="Calibri" w:eastAsia="SimSun" w:hAnsi="Calibri" w:cs="Times New Roman"/>
      <w:lang w:val="en-SG" w:eastAsia="zh-CN"/>
    </w:rPr>
  </w:style>
  <w:style w:type="character" w:customStyle="1" w:styleId="NoSpacingChar">
    <w:name w:val="No Spacing Char"/>
    <w:basedOn w:val="DefaultParagraphFont"/>
    <w:link w:val="NoSpacing"/>
    <w:uiPriority w:val="1"/>
    <w:rsid w:val="00B035B6"/>
    <w:rPr>
      <w:rFonts w:ascii="Calibri" w:eastAsia="SimSun" w:hAnsi="Calibri" w:cs="Times New Roman"/>
      <w:lang w:val="en-SG" w:eastAsia="zh-CN"/>
    </w:rPr>
  </w:style>
  <w:style w:type="paragraph" w:styleId="Header">
    <w:name w:val="header"/>
    <w:basedOn w:val="Normal"/>
    <w:link w:val="HeaderChar"/>
    <w:uiPriority w:val="99"/>
    <w:unhideWhenUsed/>
    <w:rsid w:val="00B035B6"/>
    <w:pPr>
      <w:tabs>
        <w:tab w:val="center" w:pos="4513"/>
        <w:tab w:val="right" w:pos="9026"/>
      </w:tabs>
      <w:spacing w:after="0" w:line="240" w:lineRule="auto"/>
    </w:pPr>
  </w:style>
  <w:style w:type="character" w:customStyle="1" w:styleId="HeaderChar">
    <w:name w:val="Header Char"/>
    <w:basedOn w:val="DefaultParagraphFont"/>
    <w:link w:val="Header"/>
    <w:uiPriority w:val="99"/>
    <w:rsid w:val="00B035B6"/>
    <w:rPr>
      <w:rFonts w:ascii="Calibri" w:eastAsia="SimSun" w:hAnsi="Calibri" w:cs="Times New Roman"/>
      <w:lang w:val="en-SG" w:eastAsia="zh-CN"/>
    </w:rPr>
  </w:style>
  <w:style w:type="table" w:styleId="TableGrid">
    <w:name w:val="Table Grid"/>
    <w:basedOn w:val="TableNormal"/>
    <w:uiPriority w:val="39"/>
    <w:rsid w:val="00B035B6"/>
    <w:pPr>
      <w:spacing w:after="0" w:line="240" w:lineRule="auto"/>
    </w:pPr>
    <w:rPr>
      <w:rFonts w:ascii="Calibri" w:eastAsia="SimSun" w:hAnsi="Calibri" w:cs="Times New Roman"/>
      <w:sz w:val="20"/>
      <w:szCs w:val="20"/>
      <w:lang w:val="en-S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21">
    <w:name w:val="Grid Table 1 Light - Accent 21"/>
    <w:basedOn w:val="TableNormal"/>
    <w:uiPriority w:val="46"/>
    <w:rsid w:val="00B035B6"/>
    <w:pPr>
      <w:spacing w:after="0" w:line="240" w:lineRule="auto"/>
    </w:pPr>
    <w:rPr>
      <w:rFonts w:ascii="Calibri" w:eastAsia="SimSun" w:hAnsi="Calibri" w:cs="Times New Roman"/>
      <w:sz w:val="20"/>
      <w:szCs w:val="20"/>
      <w:lang w:val="en-SG" w:eastAsia="zh-CN"/>
    </w:rPr>
    <w:tblPr>
      <w:tblStyleRowBandSize w:val="1"/>
      <w:tblStyleColBandSize w:val="1"/>
      <w:tblBorders>
        <w:top w:val="single" w:sz="4" w:space="0" w:color="943634" w:themeColor="accent2" w:themeShade="BF"/>
        <w:left w:val="single" w:sz="4" w:space="0" w:color="943634" w:themeColor="accent2" w:themeShade="BF"/>
        <w:bottom w:val="single" w:sz="4" w:space="0" w:color="943634" w:themeColor="accent2" w:themeShade="BF"/>
        <w:right w:val="single" w:sz="4" w:space="0" w:color="943634" w:themeColor="accent2" w:themeShade="BF"/>
        <w:insideH w:val="single" w:sz="4" w:space="0" w:color="943634" w:themeColor="accent2" w:themeShade="BF"/>
        <w:insideV w:val="single" w:sz="4" w:space="0" w:color="943634" w:themeColor="accent2" w:themeShade="BF"/>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paragraph" w:styleId="ListParagraph">
    <w:name w:val="List Paragraph"/>
    <w:basedOn w:val="Normal"/>
    <w:uiPriority w:val="34"/>
    <w:qFormat/>
    <w:rsid w:val="00B035B6"/>
    <w:pPr>
      <w:ind w:left="720"/>
      <w:contextualSpacing/>
    </w:pPr>
  </w:style>
  <w:style w:type="paragraph" w:styleId="Footer">
    <w:name w:val="footer"/>
    <w:basedOn w:val="Normal"/>
    <w:link w:val="FooterChar"/>
    <w:uiPriority w:val="99"/>
    <w:unhideWhenUsed/>
    <w:rsid w:val="00C76E81"/>
    <w:pPr>
      <w:tabs>
        <w:tab w:val="center" w:pos="4513"/>
        <w:tab w:val="right" w:pos="9026"/>
      </w:tabs>
      <w:spacing w:after="0" w:line="240" w:lineRule="auto"/>
    </w:pPr>
  </w:style>
  <w:style w:type="character" w:customStyle="1" w:styleId="FooterChar">
    <w:name w:val="Footer Char"/>
    <w:basedOn w:val="DefaultParagraphFont"/>
    <w:link w:val="Footer"/>
    <w:uiPriority w:val="99"/>
    <w:rsid w:val="00C76E81"/>
    <w:rPr>
      <w:rFonts w:ascii="Calibri" w:eastAsia="SimSun" w:hAnsi="Calibri" w:cs="Times New Roman"/>
      <w:lang w:val="en-SG" w:eastAsia="zh-CN"/>
    </w:rPr>
  </w:style>
  <w:style w:type="paragraph" w:styleId="CommentSubject">
    <w:name w:val="annotation subject"/>
    <w:basedOn w:val="CommentText"/>
    <w:next w:val="CommentText"/>
    <w:link w:val="CommentSubjectChar"/>
    <w:uiPriority w:val="99"/>
    <w:semiHidden/>
    <w:unhideWhenUsed/>
    <w:rsid w:val="00677822"/>
    <w:rPr>
      <w:b/>
      <w:bCs/>
    </w:rPr>
  </w:style>
  <w:style w:type="character" w:customStyle="1" w:styleId="CommentSubjectChar">
    <w:name w:val="Comment Subject Char"/>
    <w:basedOn w:val="CommentTextChar"/>
    <w:link w:val="CommentSubject"/>
    <w:uiPriority w:val="99"/>
    <w:semiHidden/>
    <w:rsid w:val="00677822"/>
    <w:rPr>
      <w:rFonts w:ascii="Calibri" w:eastAsia="SimSun" w:hAnsi="Calibri" w:cs="Times New Roman"/>
      <w:b/>
      <w:bCs/>
      <w:sz w:val="20"/>
      <w:szCs w:val="20"/>
      <w:lang w:val="en-SG" w:eastAsia="zh-CN"/>
    </w:rPr>
  </w:style>
  <w:style w:type="paragraph" w:styleId="Revision">
    <w:name w:val="Revision"/>
    <w:hidden/>
    <w:uiPriority w:val="99"/>
    <w:semiHidden/>
    <w:rsid w:val="00D40B5A"/>
    <w:pPr>
      <w:spacing w:after="0" w:line="240" w:lineRule="auto"/>
    </w:pPr>
    <w:rPr>
      <w:rFonts w:ascii="Calibri" w:eastAsia="SimSun" w:hAnsi="Calibri" w:cs="Times New Roman"/>
      <w:lang w:val="en-SG" w:eastAsia="zh-CN"/>
    </w:rPr>
  </w:style>
  <w:style w:type="paragraph" w:styleId="NormalWeb">
    <w:name w:val="Normal (Web)"/>
    <w:basedOn w:val="Normal"/>
    <w:uiPriority w:val="99"/>
    <w:unhideWhenUsed/>
    <w:rsid w:val="00672478"/>
    <w:pPr>
      <w:spacing w:before="100" w:beforeAutospacing="1" w:after="100" w:afterAutospacing="1" w:line="240" w:lineRule="auto"/>
    </w:pPr>
    <w:rPr>
      <w:rFonts w:ascii="Times" w:eastAsiaTheme="minorHAnsi" w:hAnsi="Times"/>
      <w:sz w:val="20"/>
      <w:szCs w:val="20"/>
      <w:lang w:val="en-US" w:eastAsia="en-US"/>
    </w:rPr>
  </w:style>
  <w:style w:type="character" w:customStyle="1" w:styleId="apple-tab-span">
    <w:name w:val="apple-tab-span"/>
    <w:basedOn w:val="DefaultParagraphFont"/>
    <w:rsid w:val="00672478"/>
  </w:style>
  <w:style w:type="character" w:styleId="Hyperlink">
    <w:name w:val="Hyperlink"/>
    <w:basedOn w:val="DefaultParagraphFont"/>
    <w:uiPriority w:val="99"/>
    <w:semiHidden/>
    <w:unhideWhenUsed/>
    <w:rsid w:val="00672478"/>
    <w:rPr>
      <w:color w:val="0000FF"/>
      <w:u w:val="single"/>
    </w:rPr>
  </w:style>
  <w:style w:type="character" w:customStyle="1" w:styleId="Heading2Char">
    <w:name w:val="Heading 2 Char"/>
    <w:basedOn w:val="DefaultParagraphFont"/>
    <w:link w:val="Heading2"/>
    <w:uiPriority w:val="9"/>
    <w:semiHidden/>
    <w:rsid w:val="00002DF3"/>
    <w:rPr>
      <w:rFonts w:asciiTheme="majorHAnsi" w:eastAsiaTheme="majorEastAsia" w:hAnsiTheme="majorHAnsi" w:cstheme="majorBidi"/>
      <w:color w:val="365F91" w:themeColor="accent1" w:themeShade="BF"/>
      <w:sz w:val="26"/>
      <w:szCs w:val="26"/>
      <w:lang w:val="en-SG" w:eastAsia="zh-CN"/>
    </w:rPr>
  </w:style>
  <w:style w:type="character" w:styleId="Strong">
    <w:name w:val="Strong"/>
    <w:basedOn w:val="DefaultParagraphFont"/>
    <w:uiPriority w:val="22"/>
    <w:qFormat/>
    <w:rsid w:val="00002DF3"/>
    <w:rPr>
      <w:b/>
      <w:bCs/>
    </w:rPr>
  </w:style>
  <w:style w:type="paragraph" w:customStyle="1" w:styleId="pdq2pgselectionanchorcontainer">
    <w:name w:val="pdq2pg_selectionanchorcontainer"/>
    <w:basedOn w:val="Normal"/>
    <w:rsid w:val="00823BCF"/>
    <w:pPr>
      <w:spacing w:before="100" w:beforeAutospacing="1" w:after="100" w:afterAutospacing="1" w:line="240" w:lineRule="auto"/>
    </w:pPr>
    <w:rPr>
      <w:rFonts w:ascii="Times New Roman" w:eastAsia="Times New Roman" w:hAnsi="Times New Roman"/>
      <w:sz w:val="24"/>
      <w:szCs w:val="24"/>
      <w:lang w:val="en-IN" w:eastAsia="en-GB"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377441012">
      <w:bodyDiv w:val="1"/>
      <w:marLeft w:val="0"/>
      <w:marRight w:val="0"/>
      <w:marTop w:val="0"/>
      <w:marBottom w:val="0"/>
      <w:divBdr>
        <w:top w:val="none" w:sz="0" w:space="0" w:color="auto"/>
        <w:left w:val="none" w:sz="0" w:space="0" w:color="auto"/>
        <w:bottom w:val="none" w:sz="0" w:space="0" w:color="auto"/>
        <w:right w:val="none" w:sz="0" w:space="0" w:color="auto"/>
      </w:divBdr>
    </w:div>
    <w:div w:id="585922779">
      <w:bodyDiv w:val="1"/>
      <w:marLeft w:val="0"/>
      <w:marRight w:val="0"/>
      <w:marTop w:val="0"/>
      <w:marBottom w:val="0"/>
      <w:divBdr>
        <w:top w:val="none" w:sz="0" w:space="0" w:color="auto"/>
        <w:left w:val="none" w:sz="0" w:space="0" w:color="auto"/>
        <w:bottom w:val="none" w:sz="0" w:space="0" w:color="auto"/>
        <w:right w:val="none" w:sz="0" w:space="0" w:color="auto"/>
      </w:divBdr>
      <w:divsChild>
        <w:div w:id="698508184">
          <w:marLeft w:val="-115"/>
          <w:marRight w:val="0"/>
          <w:marTop w:val="0"/>
          <w:marBottom w:val="0"/>
          <w:divBdr>
            <w:top w:val="none" w:sz="0" w:space="0" w:color="auto"/>
            <w:left w:val="none" w:sz="0" w:space="0" w:color="auto"/>
            <w:bottom w:val="none" w:sz="0" w:space="0" w:color="auto"/>
            <w:right w:val="none" w:sz="0" w:space="0" w:color="auto"/>
          </w:divBdr>
        </w:div>
        <w:div w:id="1656377026">
          <w:marLeft w:val="-115"/>
          <w:marRight w:val="0"/>
          <w:marTop w:val="0"/>
          <w:marBottom w:val="0"/>
          <w:divBdr>
            <w:top w:val="none" w:sz="0" w:space="0" w:color="auto"/>
            <w:left w:val="none" w:sz="0" w:space="0" w:color="auto"/>
            <w:bottom w:val="none" w:sz="0" w:space="0" w:color="auto"/>
            <w:right w:val="none" w:sz="0" w:space="0" w:color="auto"/>
          </w:divBdr>
        </w:div>
        <w:div w:id="1445998833">
          <w:marLeft w:val="-115"/>
          <w:marRight w:val="0"/>
          <w:marTop w:val="0"/>
          <w:marBottom w:val="0"/>
          <w:divBdr>
            <w:top w:val="none" w:sz="0" w:space="0" w:color="auto"/>
            <w:left w:val="none" w:sz="0" w:space="0" w:color="auto"/>
            <w:bottom w:val="none" w:sz="0" w:space="0" w:color="auto"/>
            <w:right w:val="none" w:sz="0" w:space="0" w:color="auto"/>
          </w:divBdr>
        </w:div>
        <w:div w:id="1510754084">
          <w:marLeft w:val="-115"/>
          <w:marRight w:val="0"/>
          <w:marTop w:val="0"/>
          <w:marBottom w:val="0"/>
          <w:divBdr>
            <w:top w:val="none" w:sz="0" w:space="0" w:color="auto"/>
            <w:left w:val="none" w:sz="0" w:space="0" w:color="auto"/>
            <w:bottom w:val="none" w:sz="0" w:space="0" w:color="auto"/>
            <w:right w:val="none" w:sz="0" w:space="0" w:color="auto"/>
          </w:divBdr>
        </w:div>
        <w:div w:id="2103798193">
          <w:marLeft w:val="-115"/>
          <w:marRight w:val="0"/>
          <w:marTop w:val="0"/>
          <w:marBottom w:val="0"/>
          <w:divBdr>
            <w:top w:val="none" w:sz="0" w:space="0" w:color="auto"/>
            <w:left w:val="none" w:sz="0" w:space="0" w:color="auto"/>
            <w:bottom w:val="none" w:sz="0" w:space="0" w:color="auto"/>
            <w:right w:val="none" w:sz="0" w:space="0" w:color="auto"/>
          </w:divBdr>
        </w:div>
        <w:div w:id="1685665933">
          <w:marLeft w:val="-115"/>
          <w:marRight w:val="0"/>
          <w:marTop w:val="0"/>
          <w:marBottom w:val="0"/>
          <w:divBdr>
            <w:top w:val="none" w:sz="0" w:space="0" w:color="auto"/>
            <w:left w:val="none" w:sz="0" w:space="0" w:color="auto"/>
            <w:bottom w:val="none" w:sz="0" w:space="0" w:color="auto"/>
            <w:right w:val="none" w:sz="0" w:space="0" w:color="auto"/>
          </w:divBdr>
        </w:div>
        <w:div w:id="1994724211">
          <w:marLeft w:val="-115"/>
          <w:marRight w:val="0"/>
          <w:marTop w:val="0"/>
          <w:marBottom w:val="0"/>
          <w:divBdr>
            <w:top w:val="none" w:sz="0" w:space="0" w:color="auto"/>
            <w:left w:val="none" w:sz="0" w:space="0" w:color="auto"/>
            <w:bottom w:val="none" w:sz="0" w:space="0" w:color="auto"/>
            <w:right w:val="none" w:sz="0" w:space="0" w:color="auto"/>
          </w:divBdr>
        </w:div>
        <w:div w:id="1041587785">
          <w:marLeft w:val="-115"/>
          <w:marRight w:val="0"/>
          <w:marTop w:val="0"/>
          <w:marBottom w:val="0"/>
          <w:divBdr>
            <w:top w:val="none" w:sz="0" w:space="0" w:color="auto"/>
            <w:left w:val="none" w:sz="0" w:space="0" w:color="auto"/>
            <w:bottom w:val="none" w:sz="0" w:space="0" w:color="auto"/>
            <w:right w:val="none" w:sz="0" w:space="0" w:color="auto"/>
          </w:divBdr>
        </w:div>
        <w:div w:id="1638030620">
          <w:marLeft w:val="-115"/>
          <w:marRight w:val="0"/>
          <w:marTop w:val="0"/>
          <w:marBottom w:val="0"/>
          <w:divBdr>
            <w:top w:val="none" w:sz="0" w:space="0" w:color="auto"/>
            <w:left w:val="none" w:sz="0" w:space="0" w:color="auto"/>
            <w:bottom w:val="none" w:sz="0" w:space="0" w:color="auto"/>
            <w:right w:val="none" w:sz="0" w:space="0" w:color="auto"/>
          </w:divBdr>
        </w:div>
        <w:div w:id="302782767">
          <w:marLeft w:val="-115"/>
          <w:marRight w:val="0"/>
          <w:marTop w:val="0"/>
          <w:marBottom w:val="0"/>
          <w:divBdr>
            <w:top w:val="none" w:sz="0" w:space="0" w:color="auto"/>
            <w:left w:val="none" w:sz="0" w:space="0" w:color="auto"/>
            <w:bottom w:val="none" w:sz="0" w:space="0" w:color="auto"/>
            <w:right w:val="none" w:sz="0" w:space="0" w:color="auto"/>
          </w:divBdr>
        </w:div>
        <w:div w:id="577129763">
          <w:marLeft w:val="-115"/>
          <w:marRight w:val="0"/>
          <w:marTop w:val="0"/>
          <w:marBottom w:val="0"/>
          <w:divBdr>
            <w:top w:val="none" w:sz="0" w:space="0" w:color="auto"/>
            <w:left w:val="none" w:sz="0" w:space="0" w:color="auto"/>
            <w:bottom w:val="none" w:sz="0" w:space="0" w:color="auto"/>
            <w:right w:val="none" w:sz="0" w:space="0" w:color="auto"/>
          </w:divBdr>
        </w:div>
        <w:div w:id="1291791052">
          <w:marLeft w:val="-115"/>
          <w:marRight w:val="0"/>
          <w:marTop w:val="0"/>
          <w:marBottom w:val="0"/>
          <w:divBdr>
            <w:top w:val="none" w:sz="0" w:space="0" w:color="auto"/>
            <w:left w:val="none" w:sz="0" w:space="0" w:color="auto"/>
            <w:bottom w:val="none" w:sz="0" w:space="0" w:color="auto"/>
            <w:right w:val="none" w:sz="0" w:space="0" w:color="auto"/>
          </w:divBdr>
        </w:div>
        <w:div w:id="1070540103">
          <w:marLeft w:val="-115"/>
          <w:marRight w:val="0"/>
          <w:marTop w:val="0"/>
          <w:marBottom w:val="0"/>
          <w:divBdr>
            <w:top w:val="none" w:sz="0" w:space="0" w:color="auto"/>
            <w:left w:val="none" w:sz="0" w:space="0" w:color="auto"/>
            <w:bottom w:val="none" w:sz="0" w:space="0" w:color="auto"/>
            <w:right w:val="none" w:sz="0" w:space="0" w:color="auto"/>
          </w:divBdr>
        </w:div>
        <w:div w:id="1541085873">
          <w:marLeft w:val="-115"/>
          <w:marRight w:val="0"/>
          <w:marTop w:val="0"/>
          <w:marBottom w:val="0"/>
          <w:divBdr>
            <w:top w:val="none" w:sz="0" w:space="0" w:color="auto"/>
            <w:left w:val="none" w:sz="0" w:space="0" w:color="auto"/>
            <w:bottom w:val="none" w:sz="0" w:space="0" w:color="auto"/>
            <w:right w:val="none" w:sz="0" w:space="0" w:color="auto"/>
          </w:divBdr>
        </w:div>
        <w:div w:id="1790273331">
          <w:marLeft w:val="-115"/>
          <w:marRight w:val="0"/>
          <w:marTop w:val="0"/>
          <w:marBottom w:val="0"/>
          <w:divBdr>
            <w:top w:val="none" w:sz="0" w:space="0" w:color="auto"/>
            <w:left w:val="none" w:sz="0" w:space="0" w:color="auto"/>
            <w:bottom w:val="none" w:sz="0" w:space="0" w:color="auto"/>
            <w:right w:val="none" w:sz="0" w:space="0" w:color="auto"/>
          </w:divBdr>
        </w:div>
        <w:div w:id="1544052478">
          <w:marLeft w:val="-115"/>
          <w:marRight w:val="0"/>
          <w:marTop w:val="0"/>
          <w:marBottom w:val="0"/>
          <w:divBdr>
            <w:top w:val="none" w:sz="0" w:space="0" w:color="auto"/>
            <w:left w:val="none" w:sz="0" w:space="0" w:color="auto"/>
            <w:bottom w:val="none" w:sz="0" w:space="0" w:color="auto"/>
            <w:right w:val="none" w:sz="0" w:space="0" w:color="auto"/>
          </w:divBdr>
        </w:div>
        <w:div w:id="1480003145">
          <w:marLeft w:val="-115"/>
          <w:marRight w:val="0"/>
          <w:marTop w:val="0"/>
          <w:marBottom w:val="0"/>
          <w:divBdr>
            <w:top w:val="none" w:sz="0" w:space="0" w:color="auto"/>
            <w:left w:val="none" w:sz="0" w:space="0" w:color="auto"/>
            <w:bottom w:val="none" w:sz="0" w:space="0" w:color="auto"/>
            <w:right w:val="none" w:sz="0" w:space="0" w:color="auto"/>
          </w:divBdr>
        </w:div>
        <w:div w:id="570426927">
          <w:marLeft w:val="-115"/>
          <w:marRight w:val="0"/>
          <w:marTop w:val="0"/>
          <w:marBottom w:val="0"/>
          <w:divBdr>
            <w:top w:val="none" w:sz="0" w:space="0" w:color="auto"/>
            <w:left w:val="none" w:sz="0" w:space="0" w:color="auto"/>
            <w:bottom w:val="none" w:sz="0" w:space="0" w:color="auto"/>
            <w:right w:val="none" w:sz="0" w:space="0" w:color="auto"/>
          </w:divBdr>
        </w:div>
        <w:div w:id="1329404976">
          <w:marLeft w:val="-115"/>
          <w:marRight w:val="0"/>
          <w:marTop w:val="0"/>
          <w:marBottom w:val="0"/>
          <w:divBdr>
            <w:top w:val="none" w:sz="0" w:space="0" w:color="auto"/>
            <w:left w:val="none" w:sz="0" w:space="0" w:color="auto"/>
            <w:bottom w:val="none" w:sz="0" w:space="0" w:color="auto"/>
            <w:right w:val="none" w:sz="0" w:space="0" w:color="auto"/>
          </w:divBdr>
        </w:div>
        <w:div w:id="1135488029">
          <w:marLeft w:val="-115"/>
          <w:marRight w:val="0"/>
          <w:marTop w:val="0"/>
          <w:marBottom w:val="0"/>
          <w:divBdr>
            <w:top w:val="none" w:sz="0" w:space="0" w:color="auto"/>
            <w:left w:val="none" w:sz="0" w:space="0" w:color="auto"/>
            <w:bottom w:val="none" w:sz="0" w:space="0" w:color="auto"/>
            <w:right w:val="none" w:sz="0" w:space="0" w:color="auto"/>
          </w:divBdr>
        </w:div>
        <w:div w:id="74976392">
          <w:marLeft w:val="-115"/>
          <w:marRight w:val="0"/>
          <w:marTop w:val="0"/>
          <w:marBottom w:val="0"/>
          <w:divBdr>
            <w:top w:val="none" w:sz="0" w:space="0" w:color="auto"/>
            <w:left w:val="none" w:sz="0" w:space="0" w:color="auto"/>
            <w:bottom w:val="none" w:sz="0" w:space="0" w:color="auto"/>
            <w:right w:val="none" w:sz="0" w:space="0" w:color="auto"/>
          </w:divBdr>
        </w:div>
        <w:div w:id="350375836">
          <w:marLeft w:val="-115"/>
          <w:marRight w:val="0"/>
          <w:marTop w:val="0"/>
          <w:marBottom w:val="0"/>
          <w:divBdr>
            <w:top w:val="none" w:sz="0" w:space="0" w:color="auto"/>
            <w:left w:val="none" w:sz="0" w:space="0" w:color="auto"/>
            <w:bottom w:val="none" w:sz="0" w:space="0" w:color="auto"/>
            <w:right w:val="none" w:sz="0" w:space="0" w:color="auto"/>
          </w:divBdr>
        </w:div>
        <w:div w:id="1544975886">
          <w:marLeft w:val="-115"/>
          <w:marRight w:val="0"/>
          <w:marTop w:val="0"/>
          <w:marBottom w:val="0"/>
          <w:divBdr>
            <w:top w:val="none" w:sz="0" w:space="0" w:color="auto"/>
            <w:left w:val="none" w:sz="0" w:space="0" w:color="auto"/>
            <w:bottom w:val="none" w:sz="0" w:space="0" w:color="auto"/>
            <w:right w:val="none" w:sz="0" w:space="0" w:color="auto"/>
          </w:divBdr>
        </w:div>
        <w:div w:id="1855724051">
          <w:marLeft w:val="-115"/>
          <w:marRight w:val="0"/>
          <w:marTop w:val="0"/>
          <w:marBottom w:val="0"/>
          <w:divBdr>
            <w:top w:val="none" w:sz="0" w:space="0" w:color="auto"/>
            <w:left w:val="none" w:sz="0" w:space="0" w:color="auto"/>
            <w:bottom w:val="none" w:sz="0" w:space="0" w:color="auto"/>
            <w:right w:val="none" w:sz="0" w:space="0" w:color="auto"/>
          </w:divBdr>
        </w:div>
        <w:div w:id="2031684043">
          <w:marLeft w:val="-115"/>
          <w:marRight w:val="0"/>
          <w:marTop w:val="0"/>
          <w:marBottom w:val="0"/>
          <w:divBdr>
            <w:top w:val="none" w:sz="0" w:space="0" w:color="auto"/>
            <w:left w:val="none" w:sz="0" w:space="0" w:color="auto"/>
            <w:bottom w:val="none" w:sz="0" w:space="0" w:color="auto"/>
            <w:right w:val="none" w:sz="0" w:space="0" w:color="auto"/>
          </w:divBdr>
        </w:div>
        <w:div w:id="2074698033">
          <w:marLeft w:val="-115"/>
          <w:marRight w:val="0"/>
          <w:marTop w:val="0"/>
          <w:marBottom w:val="0"/>
          <w:divBdr>
            <w:top w:val="none" w:sz="0" w:space="0" w:color="auto"/>
            <w:left w:val="none" w:sz="0" w:space="0" w:color="auto"/>
            <w:bottom w:val="none" w:sz="0" w:space="0" w:color="auto"/>
            <w:right w:val="none" w:sz="0" w:space="0" w:color="auto"/>
          </w:divBdr>
        </w:div>
        <w:div w:id="1784228936">
          <w:marLeft w:val="-115"/>
          <w:marRight w:val="0"/>
          <w:marTop w:val="0"/>
          <w:marBottom w:val="0"/>
          <w:divBdr>
            <w:top w:val="none" w:sz="0" w:space="0" w:color="auto"/>
            <w:left w:val="none" w:sz="0" w:space="0" w:color="auto"/>
            <w:bottom w:val="none" w:sz="0" w:space="0" w:color="auto"/>
            <w:right w:val="none" w:sz="0" w:space="0" w:color="auto"/>
          </w:divBdr>
        </w:div>
        <w:div w:id="1479154683">
          <w:marLeft w:val="-115"/>
          <w:marRight w:val="0"/>
          <w:marTop w:val="0"/>
          <w:marBottom w:val="0"/>
          <w:divBdr>
            <w:top w:val="none" w:sz="0" w:space="0" w:color="auto"/>
            <w:left w:val="none" w:sz="0" w:space="0" w:color="auto"/>
            <w:bottom w:val="none" w:sz="0" w:space="0" w:color="auto"/>
            <w:right w:val="none" w:sz="0" w:space="0" w:color="auto"/>
          </w:divBdr>
        </w:div>
        <w:div w:id="1241448549">
          <w:marLeft w:val="-115"/>
          <w:marRight w:val="0"/>
          <w:marTop w:val="0"/>
          <w:marBottom w:val="0"/>
          <w:divBdr>
            <w:top w:val="none" w:sz="0" w:space="0" w:color="auto"/>
            <w:left w:val="none" w:sz="0" w:space="0" w:color="auto"/>
            <w:bottom w:val="none" w:sz="0" w:space="0" w:color="auto"/>
            <w:right w:val="none" w:sz="0" w:space="0" w:color="auto"/>
          </w:divBdr>
        </w:div>
      </w:divsChild>
    </w:div>
    <w:div w:id="588344300">
      <w:bodyDiv w:val="1"/>
      <w:marLeft w:val="0"/>
      <w:marRight w:val="0"/>
      <w:marTop w:val="0"/>
      <w:marBottom w:val="0"/>
      <w:divBdr>
        <w:top w:val="none" w:sz="0" w:space="0" w:color="auto"/>
        <w:left w:val="none" w:sz="0" w:space="0" w:color="auto"/>
        <w:bottom w:val="none" w:sz="0" w:space="0" w:color="auto"/>
        <w:right w:val="none" w:sz="0" w:space="0" w:color="auto"/>
      </w:divBdr>
    </w:div>
    <w:div w:id="1291549678">
      <w:bodyDiv w:val="1"/>
      <w:marLeft w:val="0"/>
      <w:marRight w:val="0"/>
      <w:marTop w:val="0"/>
      <w:marBottom w:val="0"/>
      <w:divBdr>
        <w:top w:val="none" w:sz="0" w:space="0" w:color="auto"/>
        <w:left w:val="none" w:sz="0" w:space="0" w:color="auto"/>
        <w:bottom w:val="none" w:sz="0" w:space="0" w:color="auto"/>
        <w:right w:val="none" w:sz="0" w:space="0" w:color="auto"/>
      </w:divBdr>
    </w:div>
    <w:div w:id="1746755071">
      <w:bodyDiv w:val="1"/>
      <w:marLeft w:val="0"/>
      <w:marRight w:val="0"/>
      <w:marTop w:val="0"/>
      <w:marBottom w:val="0"/>
      <w:divBdr>
        <w:top w:val="none" w:sz="0" w:space="0" w:color="auto"/>
        <w:left w:val="none" w:sz="0" w:space="0" w:color="auto"/>
        <w:bottom w:val="none" w:sz="0" w:space="0" w:color="auto"/>
        <w:right w:val="none" w:sz="0" w:space="0" w:color="auto"/>
      </w:divBdr>
    </w:div>
    <w:div w:id="1845824383">
      <w:bodyDiv w:val="1"/>
      <w:marLeft w:val="0"/>
      <w:marRight w:val="0"/>
      <w:marTop w:val="0"/>
      <w:marBottom w:val="0"/>
      <w:divBdr>
        <w:top w:val="none" w:sz="0" w:space="0" w:color="auto"/>
        <w:left w:val="none" w:sz="0" w:space="0" w:color="auto"/>
        <w:bottom w:val="none" w:sz="0" w:space="0" w:color="auto"/>
        <w:right w:val="none" w:sz="0" w:space="0" w:color="auto"/>
      </w:divBdr>
      <w:divsChild>
        <w:div w:id="1085305446">
          <w:marLeft w:val="547"/>
          <w:marRight w:val="0"/>
          <w:marTop w:val="0"/>
          <w:marBottom w:val="0"/>
          <w:divBdr>
            <w:top w:val="none" w:sz="0" w:space="0" w:color="auto"/>
            <w:left w:val="none" w:sz="0" w:space="0" w:color="auto"/>
            <w:bottom w:val="none" w:sz="0" w:space="0" w:color="auto"/>
            <w:right w:val="none" w:sz="0" w:space="0" w:color="auto"/>
          </w:divBdr>
        </w:div>
        <w:div w:id="143202452">
          <w:marLeft w:val="547"/>
          <w:marRight w:val="0"/>
          <w:marTop w:val="0"/>
          <w:marBottom w:val="0"/>
          <w:divBdr>
            <w:top w:val="none" w:sz="0" w:space="0" w:color="auto"/>
            <w:left w:val="none" w:sz="0" w:space="0" w:color="auto"/>
            <w:bottom w:val="none" w:sz="0" w:space="0" w:color="auto"/>
            <w:right w:val="none" w:sz="0" w:space="0" w:color="auto"/>
          </w:divBdr>
        </w:div>
        <w:div w:id="1082917629">
          <w:marLeft w:val="547"/>
          <w:marRight w:val="0"/>
          <w:marTop w:val="0"/>
          <w:marBottom w:val="0"/>
          <w:divBdr>
            <w:top w:val="none" w:sz="0" w:space="0" w:color="auto"/>
            <w:left w:val="none" w:sz="0" w:space="0" w:color="auto"/>
            <w:bottom w:val="none" w:sz="0" w:space="0" w:color="auto"/>
            <w:right w:val="none" w:sz="0" w:space="0" w:color="auto"/>
          </w:divBdr>
        </w:div>
        <w:div w:id="1278223322">
          <w:marLeft w:val="547"/>
          <w:marRight w:val="0"/>
          <w:marTop w:val="0"/>
          <w:marBottom w:val="0"/>
          <w:divBdr>
            <w:top w:val="none" w:sz="0" w:space="0" w:color="auto"/>
            <w:left w:val="none" w:sz="0" w:space="0" w:color="auto"/>
            <w:bottom w:val="none" w:sz="0" w:space="0" w:color="auto"/>
            <w:right w:val="none" w:sz="0" w:space="0" w:color="auto"/>
          </w:divBdr>
        </w:div>
        <w:div w:id="1489513860">
          <w:marLeft w:val="547"/>
          <w:marRight w:val="0"/>
          <w:marTop w:val="0"/>
          <w:marBottom w:val="0"/>
          <w:divBdr>
            <w:top w:val="none" w:sz="0" w:space="0" w:color="auto"/>
            <w:left w:val="none" w:sz="0" w:space="0" w:color="auto"/>
            <w:bottom w:val="none" w:sz="0" w:space="0" w:color="auto"/>
            <w:right w:val="none" w:sz="0" w:space="0" w:color="auto"/>
          </w:divBdr>
        </w:div>
        <w:div w:id="695619778">
          <w:marLeft w:val="547"/>
          <w:marRight w:val="0"/>
          <w:marTop w:val="0"/>
          <w:marBottom w:val="0"/>
          <w:divBdr>
            <w:top w:val="none" w:sz="0" w:space="0" w:color="auto"/>
            <w:left w:val="none" w:sz="0" w:space="0" w:color="auto"/>
            <w:bottom w:val="none" w:sz="0" w:space="0" w:color="auto"/>
            <w:right w:val="none" w:sz="0" w:space="0" w:color="auto"/>
          </w:divBdr>
        </w:div>
        <w:div w:id="2001813104">
          <w:marLeft w:val="547"/>
          <w:marRight w:val="0"/>
          <w:marTop w:val="0"/>
          <w:marBottom w:val="0"/>
          <w:divBdr>
            <w:top w:val="none" w:sz="0" w:space="0" w:color="auto"/>
            <w:left w:val="none" w:sz="0" w:space="0" w:color="auto"/>
            <w:bottom w:val="none" w:sz="0" w:space="0" w:color="auto"/>
            <w:right w:val="none" w:sz="0" w:space="0" w:color="auto"/>
          </w:divBdr>
        </w:div>
        <w:div w:id="694774417">
          <w:marLeft w:val="547"/>
          <w:marRight w:val="0"/>
          <w:marTop w:val="0"/>
          <w:marBottom w:val="0"/>
          <w:divBdr>
            <w:top w:val="none" w:sz="0" w:space="0" w:color="auto"/>
            <w:left w:val="none" w:sz="0" w:space="0" w:color="auto"/>
            <w:bottom w:val="none" w:sz="0" w:space="0" w:color="auto"/>
            <w:right w:val="none" w:sz="0" w:space="0" w:color="auto"/>
          </w:divBdr>
        </w:div>
        <w:div w:id="1831404275">
          <w:marLeft w:val="547"/>
          <w:marRight w:val="0"/>
          <w:marTop w:val="0"/>
          <w:marBottom w:val="0"/>
          <w:divBdr>
            <w:top w:val="none" w:sz="0" w:space="0" w:color="auto"/>
            <w:left w:val="none" w:sz="0" w:space="0" w:color="auto"/>
            <w:bottom w:val="none" w:sz="0" w:space="0" w:color="auto"/>
            <w:right w:val="none" w:sz="0" w:space="0" w:color="auto"/>
          </w:divBdr>
        </w:div>
        <w:div w:id="1671982064">
          <w:marLeft w:val="547"/>
          <w:marRight w:val="0"/>
          <w:marTop w:val="0"/>
          <w:marBottom w:val="0"/>
          <w:divBdr>
            <w:top w:val="none" w:sz="0" w:space="0" w:color="auto"/>
            <w:left w:val="none" w:sz="0" w:space="0" w:color="auto"/>
            <w:bottom w:val="none" w:sz="0" w:space="0" w:color="auto"/>
            <w:right w:val="none" w:sz="0" w:space="0" w:color="auto"/>
          </w:divBdr>
        </w:div>
      </w:divsChild>
    </w:div>
    <w:div w:id="1942177318">
      <w:bodyDiv w:val="1"/>
      <w:marLeft w:val="0"/>
      <w:marRight w:val="0"/>
      <w:marTop w:val="0"/>
      <w:marBottom w:val="0"/>
      <w:divBdr>
        <w:top w:val="none" w:sz="0" w:space="0" w:color="auto"/>
        <w:left w:val="none" w:sz="0" w:space="0" w:color="auto"/>
        <w:bottom w:val="none" w:sz="0" w:space="0" w:color="auto"/>
        <w:right w:val="none" w:sz="0" w:space="0" w:color="auto"/>
      </w:divBdr>
    </w:div>
    <w:div w:id="2131656264">
      <w:bodyDiv w:val="1"/>
      <w:marLeft w:val="0"/>
      <w:marRight w:val="0"/>
      <w:marTop w:val="0"/>
      <w:marBottom w:val="0"/>
      <w:divBdr>
        <w:top w:val="none" w:sz="0" w:space="0" w:color="auto"/>
        <w:left w:val="none" w:sz="0" w:space="0" w:color="auto"/>
        <w:bottom w:val="none" w:sz="0" w:space="0" w:color="auto"/>
        <w:right w:val="none" w:sz="0" w:space="0" w:color="auto"/>
      </w:divBdr>
      <w:divsChild>
        <w:div w:id="780033736">
          <w:marLeft w:val="547"/>
          <w:marRight w:val="0"/>
          <w:marTop w:val="0"/>
          <w:marBottom w:val="0"/>
          <w:divBdr>
            <w:top w:val="none" w:sz="0" w:space="0" w:color="auto"/>
            <w:left w:val="none" w:sz="0" w:space="0" w:color="auto"/>
            <w:bottom w:val="none" w:sz="0" w:space="0" w:color="auto"/>
            <w:right w:val="none" w:sz="0" w:space="0" w:color="auto"/>
          </w:divBdr>
        </w:div>
        <w:div w:id="1924027998">
          <w:marLeft w:val="547"/>
          <w:marRight w:val="0"/>
          <w:marTop w:val="0"/>
          <w:marBottom w:val="0"/>
          <w:divBdr>
            <w:top w:val="none" w:sz="0" w:space="0" w:color="auto"/>
            <w:left w:val="none" w:sz="0" w:space="0" w:color="auto"/>
            <w:bottom w:val="none" w:sz="0" w:space="0" w:color="auto"/>
            <w:right w:val="none" w:sz="0" w:space="0" w:color="auto"/>
          </w:divBdr>
        </w:div>
        <w:div w:id="211430176">
          <w:marLeft w:val="547"/>
          <w:marRight w:val="0"/>
          <w:marTop w:val="0"/>
          <w:marBottom w:val="0"/>
          <w:divBdr>
            <w:top w:val="none" w:sz="0" w:space="0" w:color="auto"/>
            <w:left w:val="none" w:sz="0" w:space="0" w:color="auto"/>
            <w:bottom w:val="none" w:sz="0" w:space="0" w:color="auto"/>
            <w:right w:val="none" w:sz="0" w:space="0" w:color="auto"/>
          </w:divBdr>
        </w:div>
        <w:div w:id="1390765438">
          <w:marLeft w:val="547"/>
          <w:marRight w:val="0"/>
          <w:marTop w:val="0"/>
          <w:marBottom w:val="0"/>
          <w:divBdr>
            <w:top w:val="none" w:sz="0" w:space="0" w:color="auto"/>
            <w:left w:val="none" w:sz="0" w:space="0" w:color="auto"/>
            <w:bottom w:val="none" w:sz="0" w:space="0" w:color="auto"/>
            <w:right w:val="none" w:sz="0" w:space="0" w:color="auto"/>
          </w:divBdr>
        </w:div>
        <w:div w:id="1900088948">
          <w:marLeft w:val="547"/>
          <w:marRight w:val="0"/>
          <w:marTop w:val="0"/>
          <w:marBottom w:val="0"/>
          <w:divBdr>
            <w:top w:val="none" w:sz="0" w:space="0" w:color="auto"/>
            <w:left w:val="none" w:sz="0" w:space="0" w:color="auto"/>
            <w:bottom w:val="none" w:sz="0" w:space="0" w:color="auto"/>
            <w:right w:val="none" w:sz="0" w:space="0" w:color="auto"/>
          </w:divBdr>
        </w:div>
        <w:div w:id="1605307518">
          <w:marLeft w:val="547"/>
          <w:marRight w:val="0"/>
          <w:marTop w:val="0"/>
          <w:marBottom w:val="0"/>
          <w:divBdr>
            <w:top w:val="none" w:sz="0" w:space="0" w:color="auto"/>
            <w:left w:val="none" w:sz="0" w:space="0" w:color="auto"/>
            <w:bottom w:val="none" w:sz="0" w:space="0" w:color="auto"/>
            <w:right w:val="none" w:sz="0" w:space="0" w:color="auto"/>
          </w:divBdr>
        </w:div>
        <w:div w:id="136459812">
          <w:marLeft w:val="547"/>
          <w:marRight w:val="0"/>
          <w:marTop w:val="0"/>
          <w:marBottom w:val="0"/>
          <w:divBdr>
            <w:top w:val="none" w:sz="0" w:space="0" w:color="auto"/>
            <w:left w:val="none" w:sz="0" w:space="0" w:color="auto"/>
            <w:bottom w:val="none" w:sz="0" w:space="0" w:color="auto"/>
            <w:right w:val="none" w:sz="0" w:space="0" w:color="auto"/>
          </w:divBdr>
        </w:div>
        <w:div w:id="960067749">
          <w:marLeft w:val="547"/>
          <w:marRight w:val="0"/>
          <w:marTop w:val="0"/>
          <w:marBottom w:val="0"/>
          <w:divBdr>
            <w:top w:val="none" w:sz="0" w:space="0" w:color="auto"/>
            <w:left w:val="none" w:sz="0" w:space="0" w:color="auto"/>
            <w:bottom w:val="none" w:sz="0" w:space="0" w:color="auto"/>
            <w:right w:val="none" w:sz="0" w:space="0" w:color="auto"/>
          </w:divBdr>
        </w:div>
        <w:div w:id="622348761">
          <w:marLeft w:val="547"/>
          <w:marRight w:val="0"/>
          <w:marTop w:val="0"/>
          <w:marBottom w:val="0"/>
          <w:divBdr>
            <w:top w:val="none" w:sz="0" w:space="0" w:color="auto"/>
            <w:left w:val="none" w:sz="0" w:space="0" w:color="auto"/>
            <w:bottom w:val="none" w:sz="0" w:space="0" w:color="auto"/>
            <w:right w:val="none" w:sz="0" w:space="0" w:color="auto"/>
          </w:divBdr>
        </w:div>
        <w:div w:id="2136288065">
          <w:marLeft w:val="547"/>
          <w:marRight w:val="0"/>
          <w:marTop w:val="0"/>
          <w:marBottom w:val="0"/>
          <w:divBdr>
            <w:top w:val="none" w:sz="0" w:space="0" w:color="auto"/>
            <w:left w:val="none" w:sz="0" w:space="0" w:color="auto"/>
            <w:bottom w:val="none" w:sz="0" w:space="0" w:color="auto"/>
            <w:right w:val="none" w:sz="0" w:space="0" w:color="auto"/>
          </w:divBdr>
        </w:div>
        <w:div w:id="1315374623">
          <w:marLeft w:val="547"/>
          <w:marRight w:val="0"/>
          <w:marTop w:val="0"/>
          <w:marBottom w:val="0"/>
          <w:divBdr>
            <w:top w:val="none" w:sz="0" w:space="0" w:color="auto"/>
            <w:left w:val="none" w:sz="0" w:space="0" w:color="auto"/>
            <w:bottom w:val="none" w:sz="0" w:space="0" w:color="auto"/>
            <w:right w:val="none" w:sz="0" w:space="0" w:color="auto"/>
          </w:divBdr>
        </w:div>
        <w:div w:id="539324706">
          <w:marLeft w:val="547"/>
          <w:marRight w:val="0"/>
          <w:marTop w:val="0"/>
          <w:marBottom w:val="0"/>
          <w:divBdr>
            <w:top w:val="none" w:sz="0" w:space="0" w:color="auto"/>
            <w:left w:val="none" w:sz="0" w:space="0" w:color="auto"/>
            <w:bottom w:val="none" w:sz="0" w:space="0" w:color="auto"/>
            <w:right w:val="none" w:sz="0" w:space="0" w:color="auto"/>
          </w:divBdr>
        </w:div>
        <w:div w:id="259995728">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C93091-0935-5946-83B7-7237932E7E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98</TotalTime>
  <Pages>10</Pages>
  <Words>3435</Words>
  <Characters>18174</Characters>
  <Application>Microsoft Office Word</Application>
  <DocSecurity>0</DocSecurity>
  <Lines>519</Lines>
  <Paragraphs>372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impll011</dc:creator>
  <cp:lastModifiedBy>RS Roy</cp:lastModifiedBy>
  <cp:revision>7</cp:revision>
  <dcterms:created xsi:type="dcterms:W3CDTF">2026-08-01T05:47:00Z</dcterms:created>
  <dcterms:modified xsi:type="dcterms:W3CDTF">2026-08-01T13:26:00Z</dcterms:modified>
</cp:coreProperties>
</file>